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15505A" w:rsidRDefault="002870B6" w:rsidP="00816CA2">
      <w:pPr>
        <w:pStyle w:val="a7"/>
        <w:tabs>
          <w:tab w:val="left" w:pos="708"/>
        </w:tabs>
        <w:ind w:firstLine="567"/>
        <w:jc w:val="both"/>
      </w:pPr>
      <w:r>
        <w:rPr>
          <w:b/>
          <w:color w:val="000000"/>
        </w:rPr>
        <w:t>Компетенция:</w:t>
      </w:r>
      <w:r w:rsidR="00755DF4">
        <w:rPr>
          <w:b/>
          <w:color w:val="000000"/>
        </w:rPr>
        <w:t xml:space="preserve"> </w:t>
      </w:r>
      <w:r w:rsidR="00755DF4" w:rsidRPr="00755DF4">
        <w:t>ПК-</w:t>
      </w:r>
      <w:r w:rsidR="0015505A">
        <w:t>3</w:t>
      </w:r>
      <w:r w:rsidR="00755DF4" w:rsidRPr="00755DF4">
        <w:t xml:space="preserve"> </w:t>
      </w:r>
      <w:r w:rsidR="0015505A">
        <w:t>С</w:t>
      </w:r>
      <w:r w:rsidR="0015505A" w:rsidRPr="0015505A">
        <w:t xml:space="preserve">пособен к осуществлению прогнозирования, проектирования и моделирования процессов, направленных на улучшение условий жизнедеятельности граждан </w:t>
      </w:r>
    </w:p>
    <w:p w:rsidR="0015505A" w:rsidRDefault="002870B6" w:rsidP="00816CA2">
      <w:pPr>
        <w:pStyle w:val="a7"/>
        <w:tabs>
          <w:tab w:val="left" w:pos="708"/>
        </w:tabs>
        <w:ind w:firstLine="567"/>
        <w:jc w:val="both"/>
      </w:pPr>
      <w:r>
        <w:rPr>
          <w:b/>
          <w:color w:val="000000"/>
        </w:rPr>
        <w:t>Индикатор:</w:t>
      </w:r>
      <w:r w:rsidR="00755DF4">
        <w:rPr>
          <w:b/>
          <w:color w:val="000000"/>
        </w:rPr>
        <w:t xml:space="preserve"> </w:t>
      </w:r>
      <w:r w:rsidR="00755DF4" w:rsidRPr="00755DF4">
        <w:t>ПК-</w:t>
      </w:r>
      <w:r w:rsidR="0015505A">
        <w:t>3</w:t>
      </w:r>
      <w:r w:rsidR="00B27A67">
        <w:t>.</w:t>
      </w:r>
      <w:r w:rsidR="0015505A">
        <w:t>1</w:t>
      </w:r>
      <w:r w:rsidR="00755DF4" w:rsidRPr="00755DF4">
        <w:t xml:space="preserve"> </w:t>
      </w:r>
      <w:r w:rsidR="00B27A67" w:rsidRPr="00B27A67">
        <w:t xml:space="preserve">Применяет </w:t>
      </w:r>
      <w:r w:rsidR="0015505A" w:rsidRPr="0015505A">
        <w:t>основы социального прогнозирования</w:t>
      </w:r>
      <w:r w:rsidR="0015505A">
        <w:t>,</w:t>
      </w:r>
      <w:r w:rsidR="0015505A" w:rsidRPr="0015505A">
        <w:t xml:space="preserve"> основные направления политики социальной защиты населения</w:t>
      </w:r>
      <w:r w:rsidR="0015505A">
        <w:t>,</w:t>
      </w:r>
      <w:r w:rsidR="0015505A" w:rsidRPr="0015505A">
        <w:t xml:space="preserve"> основы управления, цели, задачи и функции органов и учреждений социальной защиты на начальном уровне</w:t>
      </w:r>
      <w:r w:rsidR="0015505A">
        <w:t>.</w:t>
      </w:r>
      <w:bookmarkStart w:id="0" w:name="_GoBack"/>
      <w:bookmarkEnd w:id="0"/>
      <w:r w:rsidR="0015505A" w:rsidRPr="0015505A">
        <w:t xml:space="preserve"> </w:t>
      </w:r>
    </w:p>
    <w:p w:rsidR="005D3472" w:rsidRPr="006E332D" w:rsidRDefault="005D3472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755DF4">
        <w:t xml:space="preserve"> </w:t>
      </w:r>
      <w:r w:rsidR="005C0A18">
        <w:t>Организация социальной работы с молодежью</w:t>
      </w:r>
    </w:p>
    <w:p w:rsidR="00755DF4" w:rsidRDefault="00755DF4" w:rsidP="00816CA2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B63AF9" w:rsidRDefault="00B63AF9" w:rsidP="00816CA2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A711AE" w:rsidRPr="00A711AE" w:rsidRDefault="00B27A67" w:rsidP="00206E5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</w:t>
      </w:r>
      <w:r w:rsidR="00536AD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более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45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по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1,5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минуты.</w:t>
      </w:r>
    </w:p>
    <w:p w:rsidR="00536ADE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7E6B85" w:rsidRPr="006E332D" w:rsidRDefault="007E6B85" w:rsidP="00816C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AF9" w:rsidRDefault="00B63AF9" w:rsidP="00816CA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Pr="0067179C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Default="00B63AF9" w:rsidP="00816CA2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6E332D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закрытого типа</w:t>
      </w:r>
    </w:p>
    <w:p w:rsidR="00B63AF9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альтернативного выбора</w:t>
      </w:r>
    </w:p>
    <w:p w:rsidR="00B63AF9" w:rsidRPr="00121B37" w:rsidRDefault="00B63AF9" w:rsidP="00816CA2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BA3B9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E739E8">
        <w:rPr>
          <w:b/>
          <w:color w:val="000000"/>
        </w:rPr>
        <w:t>Простые (1 уровень)</w:t>
      </w:r>
    </w:p>
    <w:p w:rsidR="00B27A67" w:rsidRPr="00E670C7" w:rsidRDefault="00DE7AA6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color w:val="222222"/>
          <w:sz w:val="24"/>
          <w:szCs w:val="24"/>
        </w:rPr>
        <w:t>Какая наука изучает молодежь как социальную группу:</w:t>
      </w:r>
    </w:p>
    <w:p w:rsidR="00B27A67" w:rsidRPr="00E670C7" w:rsidRDefault="00DE7AA6" w:rsidP="00B27A6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color w:val="222222"/>
          <w:sz w:val="24"/>
          <w:szCs w:val="24"/>
        </w:rPr>
        <w:t>политология</w:t>
      </w:r>
      <w:proofErr w:type="gramEnd"/>
      <w:r w:rsidR="00EE2369" w:rsidRPr="00E670C7">
        <w:rPr>
          <w:rFonts w:ascii="Times New Roman" w:hAnsi="Times New Roman" w:cs="Times New Roman"/>
          <w:sz w:val="24"/>
          <w:szCs w:val="24"/>
        </w:rPr>
        <w:t>;</w:t>
      </w:r>
    </w:p>
    <w:p w:rsidR="00EE2369" w:rsidRPr="00E670C7" w:rsidRDefault="00DE7AA6" w:rsidP="00CD09F5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color w:val="222222"/>
          <w:sz w:val="24"/>
          <w:szCs w:val="24"/>
        </w:rPr>
        <w:t>правоведение</w:t>
      </w:r>
      <w:proofErr w:type="gramEnd"/>
      <w:r w:rsidRPr="00E670C7">
        <w:rPr>
          <w:rFonts w:ascii="Times New Roman" w:hAnsi="Times New Roman" w:cs="Times New Roman"/>
          <w:color w:val="222222"/>
          <w:sz w:val="24"/>
          <w:szCs w:val="24"/>
        </w:rPr>
        <w:t>;</w:t>
      </w:r>
      <w:r w:rsidR="00EE2369" w:rsidRPr="00E67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A67" w:rsidRPr="00E670C7" w:rsidRDefault="00DE7AA6" w:rsidP="00CD09F5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b/>
          <w:color w:val="222222"/>
          <w:sz w:val="24"/>
          <w:szCs w:val="24"/>
        </w:rPr>
        <w:t>социология</w:t>
      </w:r>
      <w:proofErr w:type="gramEnd"/>
      <w:r w:rsidR="00EE2369" w:rsidRPr="00E670C7">
        <w:rPr>
          <w:rFonts w:ascii="Times New Roman" w:hAnsi="Times New Roman" w:cs="Times New Roman"/>
          <w:b/>
          <w:sz w:val="24"/>
          <w:szCs w:val="24"/>
        </w:rPr>
        <w:t>;</w:t>
      </w:r>
    </w:p>
    <w:p w:rsidR="00EE2369" w:rsidRPr="00E670C7" w:rsidRDefault="00EE2369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6A91" w:rsidRPr="00E670C7" w:rsidRDefault="000C2063" w:rsidP="007C6A91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70C7">
        <w:rPr>
          <w:rFonts w:ascii="Times New Roman" w:hAnsi="Times New Roman" w:cs="Times New Roman"/>
          <w:color w:val="222222"/>
          <w:sz w:val="24"/>
          <w:szCs w:val="24"/>
        </w:rPr>
        <w:t>Несовершеннолетний может быть признан полностью дееспособным в результате</w:t>
      </w:r>
      <w:r w:rsidR="00CD09F5" w:rsidRPr="00E670C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C6A91" w:rsidRPr="00E670C7" w:rsidRDefault="007C6A91" w:rsidP="007C6A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А) </w:t>
      </w:r>
      <w:r w:rsidR="000C2063" w:rsidRPr="00E670C7">
        <w:rPr>
          <w:rFonts w:ascii="Times New Roman" w:hAnsi="Times New Roman" w:cs="Times New Roman"/>
          <w:color w:val="222222"/>
          <w:sz w:val="24"/>
          <w:szCs w:val="24"/>
        </w:rPr>
        <w:t>трудоустройства на работу на полный рабочий день</w:t>
      </w:r>
      <w:r w:rsidRPr="00E670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C6A91" w:rsidRPr="00E670C7" w:rsidRDefault="007C6A91" w:rsidP="007C6A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Б) </w:t>
      </w:r>
      <w:r w:rsidR="000C2063" w:rsidRPr="00E670C7">
        <w:rPr>
          <w:rFonts w:ascii="Times New Roman" w:hAnsi="Times New Roman" w:cs="Times New Roman"/>
          <w:color w:val="222222"/>
          <w:sz w:val="24"/>
          <w:szCs w:val="24"/>
        </w:rPr>
        <w:t>трудоустройства по срочному трудовому договору</w:t>
      </w:r>
      <w:r w:rsidRPr="00E670C7">
        <w:rPr>
          <w:rFonts w:ascii="Times New Roman" w:hAnsi="Times New Roman" w:cs="Times New Roman"/>
          <w:sz w:val="24"/>
          <w:szCs w:val="24"/>
        </w:rPr>
        <w:t>;</w:t>
      </w:r>
    </w:p>
    <w:p w:rsidR="007C6A91" w:rsidRPr="00E670C7" w:rsidRDefault="007C6A91" w:rsidP="007C6A91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670C7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0C2063" w:rsidRPr="00E670C7">
        <w:rPr>
          <w:rFonts w:ascii="Times New Roman" w:hAnsi="Times New Roman" w:cs="Times New Roman"/>
          <w:b/>
          <w:color w:val="222222"/>
          <w:sz w:val="24"/>
          <w:szCs w:val="24"/>
        </w:rPr>
        <w:t>эмансипации</w:t>
      </w:r>
      <w:r w:rsidRPr="00E670C7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:rsidR="00B27A67" w:rsidRPr="00E670C7" w:rsidRDefault="00B27A67" w:rsidP="007C6A91">
      <w:pPr>
        <w:pStyle w:val="a3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70C7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F5506" w:rsidRPr="00E670C7" w:rsidRDefault="00113A64" w:rsidP="00CF5506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70C7">
        <w:rPr>
          <w:rFonts w:ascii="Times New Roman" w:hAnsi="Times New Roman" w:cs="Times New Roman"/>
          <w:color w:val="222222"/>
          <w:sz w:val="24"/>
          <w:szCs w:val="24"/>
        </w:rPr>
        <w:lastRenderedPageBreak/>
        <w:t>Граждане какого возраста в России относятся к категории молодежь</w:t>
      </w:r>
      <w:r w:rsidR="00CF5506" w:rsidRPr="00E670C7">
        <w:rPr>
          <w:rFonts w:ascii="Times New Roman" w:hAnsi="Times New Roman" w:cs="Times New Roman"/>
          <w:sz w:val="24"/>
          <w:szCs w:val="24"/>
        </w:rPr>
        <w:t>?</w:t>
      </w:r>
    </w:p>
    <w:p w:rsidR="00CF5506" w:rsidRPr="00E670C7" w:rsidRDefault="00CF5506" w:rsidP="00CF5506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А) </w:t>
      </w:r>
      <w:r w:rsidR="00113A64" w:rsidRPr="00E670C7">
        <w:rPr>
          <w:rFonts w:ascii="Times New Roman" w:hAnsi="Times New Roman" w:cs="Times New Roman"/>
          <w:color w:val="222222"/>
          <w:sz w:val="24"/>
          <w:szCs w:val="24"/>
        </w:rPr>
        <w:t>от 14 до 25 лет</w:t>
      </w:r>
      <w:r w:rsidRPr="00E670C7">
        <w:rPr>
          <w:rFonts w:ascii="Times New Roman" w:hAnsi="Times New Roman" w:cs="Times New Roman"/>
          <w:sz w:val="24"/>
          <w:szCs w:val="24"/>
        </w:rPr>
        <w:t>;</w:t>
      </w:r>
    </w:p>
    <w:p w:rsidR="00CF5506" w:rsidRPr="00E670C7" w:rsidRDefault="00CF5506" w:rsidP="00CF5506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670C7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113A64" w:rsidRPr="00E670C7">
        <w:rPr>
          <w:rFonts w:ascii="Times New Roman" w:hAnsi="Times New Roman" w:cs="Times New Roman"/>
          <w:b/>
          <w:color w:val="222222"/>
          <w:sz w:val="24"/>
          <w:szCs w:val="24"/>
        </w:rPr>
        <w:t>от 14 до 30 лет</w:t>
      </w:r>
      <w:r w:rsidRPr="00E670C7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E670C7" w:rsidRDefault="00CF5506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В) </w:t>
      </w:r>
      <w:r w:rsidR="00113A64" w:rsidRPr="00E670C7">
        <w:rPr>
          <w:rFonts w:ascii="Times New Roman" w:hAnsi="Times New Roman" w:cs="Times New Roman"/>
          <w:color w:val="222222"/>
          <w:sz w:val="24"/>
          <w:szCs w:val="24"/>
        </w:rPr>
        <w:t>от 16 до 30 лет</w:t>
      </w:r>
      <w:r w:rsidRPr="00E670C7">
        <w:rPr>
          <w:rFonts w:ascii="Times New Roman" w:hAnsi="Times New Roman" w:cs="Times New Roman"/>
          <w:sz w:val="24"/>
          <w:szCs w:val="24"/>
        </w:rPr>
        <w:t>;</w:t>
      </w:r>
    </w:p>
    <w:p w:rsidR="00D02E43" w:rsidRPr="00E670C7" w:rsidRDefault="00D02E43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50AC8" w:rsidRPr="00E670C7" w:rsidRDefault="007D2522" w:rsidP="00350AC8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70C7">
        <w:rPr>
          <w:rFonts w:ascii="Times New Roman" w:hAnsi="Times New Roman" w:cs="Times New Roman"/>
          <w:color w:val="222222"/>
          <w:sz w:val="24"/>
          <w:szCs w:val="24"/>
        </w:rPr>
        <w:t>Как называют поведение, отклоняющееся от общепринятых общественных норм:</w:t>
      </w:r>
      <w:r w:rsidR="00350AC8" w:rsidRPr="00E67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AC8" w:rsidRPr="00E670C7" w:rsidRDefault="00350AC8" w:rsidP="00350AC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А) </w:t>
      </w:r>
      <w:r w:rsidR="007D2522" w:rsidRPr="00E670C7">
        <w:rPr>
          <w:rFonts w:ascii="Times New Roman" w:hAnsi="Times New Roman" w:cs="Times New Roman"/>
          <w:color w:val="222222"/>
          <w:sz w:val="24"/>
          <w:szCs w:val="24"/>
        </w:rPr>
        <w:t>конформистским;</w:t>
      </w:r>
    </w:p>
    <w:p w:rsidR="00350AC8" w:rsidRPr="00E670C7" w:rsidRDefault="00350AC8" w:rsidP="00350AC8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670C7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="007D2522" w:rsidRPr="00E670C7">
        <w:rPr>
          <w:rFonts w:ascii="Times New Roman" w:hAnsi="Times New Roman" w:cs="Times New Roman"/>
          <w:b/>
          <w:color w:val="222222"/>
          <w:sz w:val="24"/>
          <w:szCs w:val="24"/>
        </w:rPr>
        <w:t>девиантным</w:t>
      </w:r>
      <w:proofErr w:type="spellEnd"/>
      <w:r w:rsidR="007D2522" w:rsidRPr="00E670C7">
        <w:rPr>
          <w:rFonts w:ascii="Times New Roman" w:hAnsi="Times New Roman" w:cs="Times New Roman"/>
          <w:b/>
          <w:color w:val="222222"/>
          <w:sz w:val="24"/>
          <w:szCs w:val="24"/>
        </w:rPr>
        <w:t>;</w:t>
      </w:r>
    </w:p>
    <w:p w:rsidR="00B27A67" w:rsidRPr="00E670C7" w:rsidRDefault="00350AC8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sz w:val="24"/>
          <w:szCs w:val="24"/>
        </w:rPr>
        <w:t xml:space="preserve">В) </w:t>
      </w:r>
      <w:r w:rsidR="007D2522" w:rsidRPr="00E670C7">
        <w:rPr>
          <w:rFonts w:ascii="Times New Roman" w:hAnsi="Times New Roman" w:cs="Times New Roman"/>
          <w:color w:val="222222"/>
          <w:sz w:val="24"/>
          <w:szCs w:val="24"/>
        </w:rPr>
        <w:t>антиобщественным;</w:t>
      </w:r>
    </w:p>
    <w:p w:rsidR="00D02E43" w:rsidRPr="00E670C7" w:rsidRDefault="00D02E43" w:rsidP="00D02E43">
      <w:pPr>
        <w:pStyle w:val="a3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E670C7" w:rsidRDefault="00AC6362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0C7">
        <w:rPr>
          <w:rFonts w:ascii="Times New Roman" w:hAnsi="Times New Roman" w:cs="Times New Roman"/>
          <w:color w:val="222222"/>
          <w:sz w:val="24"/>
          <w:szCs w:val="24"/>
        </w:rPr>
        <w:t>В каком возрасте, согласно закону РФ, гражданин может вступить в законный брак:</w:t>
      </w:r>
      <w:r w:rsidR="00B27A67" w:rsidRPr="00E670C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7A67" w:rsidRPr="00E670C7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07449" w:rsidRPr="00E670C7" w:rsidRDefault="00AC6362" w:rsidP="0018116B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color w:val="222222"/>
          <w:sz w:val="24"/>
          <w:szCs w:val="24"/>
        </w:rPr>
        <w:t>с</w:t>
      </w:r>
      <w:proofErr w:type="gramEnd"/>
      <w:r w:rsidRPr="00E670C7">
        <w:rPr>
          <w:rFonts w:ascii="Times New Roman" w:hAnsi="Times New Roman" w:cs="Times New Roman"/>
          <w:color w:val="222222"/>
          <w:sz w:val="24"/>
          <w:szCs w:val="24"/>
        </w:rPr>
        <w:t xml:space="preserve"> 14 лет</w:t>
      </w:r>
      <w:r w:rsidR="00707449" w:rsidRPr="00E670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07449" w:rsidRPr="00E670C7" w:rsidRDefault="00AC6362" w:rsidP="0018116B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color w:val="222222"/>
          <w:sz w:val="24"/>
          <w:szCs w:val="24"/>
        </w:rPr>
        <w:t>с</w:t>
      </w:r>
      <w:proofErr w:type="gramEnd"/>
      <w:r w:rsidRPr="00E670C7">
        <w:rPr>
          <w:rFonts w:ascii="Times New Roman" w:hAnsi="Times New Roman" w:cs="Times New Roman"/>
          <w:color w:val="222222"/>
          <w:sz w:val="24"/>
          <w:szCs w:val="24"/>
        </w:rPr>
        <w:t xml:space="preserve"> 16 лет</w:t>
      </w:r>
      <w:r w:rsidR="00707449" w:rsidRPr="00E670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7A67" w:rsidRPr="00E670C7" w:rsidRDefault="00AC6362" w:rsidP="0018116B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E670C7">
        <w:rPr>
          <w:rFonts w:ascii="Times New Roman" w:hAnsi="Times New Roman" w:cs="Times New Roman"/>
          <w:b/>
          <w:color w:val="222222"/>
          <w:sz w:val="24"/>
          <w:szCs w:val="24"/>
        </w:rPr>
        <w:t>с</w:t>
      </w:r>
      <w:proofErr w:type="gramEnd"/>
      <w:r w:rsidRPr="00E670C7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18 лет</w:t>
      </w:r>
      <w:r w:rsidR="00707449" w:rsidRPr="00E670C7">
        <w:rPr>
          <w:rFonts w:ascii="Times New Roman" w:hAnsi="Times New Roman" w:cs="Times New Roman"/>
          <w:b/>
          <w:sz w:val="24"/>
          <w:szCs w:val="24"/>
        </w:rPr>
        <w:t>;</w:t>
      </w:r>
    </w:p>
    <w:p w:rsidR="00B63AF9" w:rsidRDefault="00AC6362" w:rsidP="00AC6362">
      <w:pPr>
        <w:pStyle w:val="a7"/>
        <w:tabs>
          <w:tab w:val="clear" w:pos="4677"/>
          <w:tab w:val="clear" w:pos="9355"/>
          <w:tab w:val="left" w:pos="2295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ab/>
      </w:r>
    </w:p>
    <w:p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9075EF">
        <w:rPr>
          <w:b/>
          <w:color w:val="000000"/>
        </w:rPr>
        <w:t>Средне –сложные (2 уровень)</w:t>
      </w:r>
    </w:p>
    <w:p w:rsidR="00B63AF9" w:rsidRDefault="00B63AF9" w:rsidP="00816C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B27A67" w:rsidRPr="009075EF" w:rsidRDefault="006E0319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Стремление человека выделиться, отличиться от других характеризует его как;</w:t>
      </w:r>
      <w:r w:rsidR="00B27A67" w:rsidRPr="009075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7A67" w:rsidRPr="009075EF" w:rsidRDefault="006E0319" w:rsidP="0018116B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индивидуальность</w:t>
      </w:r>
      <w:proofErr w:type="gramEnd"/>
      <w:r w:rsidR="008251D8" w:rsidRPr="009075EF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9075EF" w:rsidRDefault="006E0319" w:rsidP="0018116B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личность</w:t>
      </w:r>
      <w:proofErr w:type="gramEnd"/>
      <w:r w:rsidR="008251D8" w:rsidRPr="009075EF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9075EF" w:rsidRDefault="006E0319" w:rsidP="0018116B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индивида</w:t>
      </w:r>
      <w:proofErr w:type="gramEnd"/>
      <w:r w:rsidR="008251D8" w:rsidRPr="009075EF">
        <w:rPr>
          <w:rFonts w:ascii="Times New Roman" w:hAnsi="Times New Roman" w:cs="Times New Roman"/>
          <w:sz w:val="24"/>
          <w:szCs w:val="24"/>
        </w:rPr>
        <w:t>;</w:t>
      </w:r>
      <w:r w:rsidRPr="00907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F2382F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Что является характерным для молодежи как для социальной группы:</w:t>
      </w:r>
    </w:p>
    <w:p w:rsidR="00B27A67" w:rsidRPr="009075EF" w:rsidRDefault="00F2382F" w:rsidP="0018116B">
      <w:pPr>
        <w:numPr>
          <w:ilvl w:val="0"/>
          <w:numId w:val="1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отсутствие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социального оптимизма</w:t>
      </w:r>
      <w:r w:rsidR="003E77FB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F2382F" w:rsidP="0018116B">
      <w:pPr>
        <w:numPr>
          <w:ilvl w:val="0"/>
          <w:numId w:val="11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наличие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большого жизненного опыта</w:t>
      </w:r>
      <w:r w:rsidR="003E77FB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F2382F" w:rsidP="0018116B">
      <w:pPr>
        <w:numPr>
          <w:ilvl w:val="0"/>
          <w:numId w:val="1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стремление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к изменению своего статуса</w:t>
      </w:r>
      <w:r w:rsidR="003E77FB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3D244F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Взросление молодежи ассоциируется обычно с:</w:t>
      </w:r>
    </w:p>
    <w:p w:rsidR="00B27A67" w:rsidRPr="009075EF" w:rsidRDefault="003D244F" w:rsidP="0018116B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получением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паспорта</w:t>
      </w:r>
      <w:r w:rsidR="00E702F9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3D244F" w:rsidP="0018116B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изменением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социальной роли</w:t>
      </w:r>
      <w:r w:rsidR="00E702F9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3D244F" w:rsidP="0018116B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уровнем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своих знаний.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A10F1C" w:rsidP="0018116B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Изучая субкультуры РФ, необходимо учитывать:</w:t>
      </w:r>
    </w:p>
    <w:p w:rsidR="00B27A67" w:rsidRPr="009075EF" w:rsidRDefault="00A10F1C" w:rsidP="0018116B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возрастные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рамки</w:t>
      </w:r>
      <w:r w:rsidR="005C601C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A10F1C" w:rsidP="0018116B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наличие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региональных и национальных отличий</w:t>
      </w:r>
      <w:r w:rsidR="005C601C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A10F1C" w:rsidP="0018116B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различия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ценностей с общепринятыми</w:t>
      </w:r>
      <w:r w:rsidR="005C601C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7A67" w:rsidRPr="009075EF" w:rsidRDefault="00B27A67">
      <w:pPr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B27A67" w:rsidRPr="009075EF" w:rsidRDefault="009B4BA3" w:rsidP="0003300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lastRenderedPageBreak/>
        <w:t>Часть культуры, которая представляет собой совокупность ценностей, норм, традиций, форм поведения отдельной социальной группы, существующей независимо от культуры в целом, получила название:</w:t>
      </w:r>
    </w:p>
    <w:p w:rsidR="00B27A67" w:rsidRPr="009075EF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9B4BA3" w:rsidP="0018116B">
      <w:pPr>
        <w:numPr>
          <w:ilvl w:val="0"/>
          <w:numId w:val="1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субкультуры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;</w:t>
      </w:r>
    </w:p>
    <w:p w:rsidR="00B27A67" w:rsidRPr="009075EF" w:rsidRDefault="009B4BA3" w:rsidP="0018116B">
      <w:pPr>
        <w:numPr>
          <w:ilvl w:val="0"/>
          <w:numId w:val="1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контркультуры</w:t>
      </w:r>
      <w:proofErr w:type="gramEnd"/>
      <w:r w:rsidR="00033004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9B4BA3" w:rsidP="0018116B">
      <w:pPr>
        <w:numPr>
          <w:ilvl w:val="0"/>
          <w:numId w:val="14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конъюнктуры</w:t>
      </w:r>
      <w:proofErr w:type="gramEnd"/>
      <w:r w:rsidR="00033004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F4136A" w:rsidP="008464F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В каком возрасте наступает гражданская правоспособность для граждан</w:t>
      </w:r>
      <w:r w:rsidR="008464F8" w:rsidRPr="009075EF">
        <w:rPr>
          <w:rFonts w:ascii="Times New Roman" w:hAnsi="Times New Roman" w:cs="Times New Roman"/>
          <w:sz w:val="24"/>
          <w:szCs w:val="24"/>
        </w:rPr>
        <w:t>:</w:t>
      </w:r>
    </w:p>
    <w:p w:rsidR="00B27A67" w:rsidRPr="009075EF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F4136A" w:rsidP="0018116B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с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момента рождения</w:t>
      </w:r>
      <w:r w:rsidR="008464F8" w:rsidRPr="009075EF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9075EF" w:rsidRDefault="00F4136A" w:rsidP="0018116B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с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14 лет</w:t>
      </w:r>
      <w:r w:rsidR="008464F8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F4136A" w:rsidP="0018116B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с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16 лет</w:t>
      </w:r>
      <w:r w:rsidR="008464F8" w:rsidRPr="009075EF">
        <w:rPr>
          <w:rFonts w:ascii="Times New Roman" w:hAnsi="Times New Roman" w:cs="Times New Roman"/>
          <w:sz w:val="24"/>
          <w:szCs w:val="24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4500FC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Комиссии для несовершеннолетних пришли на смену судам и тюремному заключению благодаря</w:t>
      </w:r>
      <w:r w:rsidR="0061049B" w:rsidRPr="009075EF">
        <w:rPr>
          <w:rFonts w:ascii="Times New Roman" w:hAnsi="Times New Roman" w:cs="Times New Roman"/>
          <w:sz w:val="24"/>
          <w:szCs w:val="24"/>
        </w:rPr>
        <w:t>:</w:t>
      </w:r>
    </w:p>
    <w:p w:rsidR="00B27A67" w:rsidRPr="009075EF" w:rsidRDefault="004500FC" w:rsidP="0018116B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Манифесту Николая II в 1906 г</w:t>
      </w:r>
      <w:r w:rsidR="0061049B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4500FC" w:rsidP="0018116B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Декрету Совета народных комиссаров в 1918 г</w:t>
      </w:r>
      <w:r w:rsidR="0061049B" w:rsidRPr="009075EF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9075EF" w:rsidRDefault="004500FC" w:rsidP="0018116B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закону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СССР в 1975 г</w:t>
      </w:r>
      <w:r w:rsidR="0061049B" w:rsidRPr="009075EF">
        <w:rPr>
          <w:rFonts w:ascii="Times New Roman" w:hAnsi="Times New Roman" w:cs="Times New Roman"/>
          <w:sz w:val="24"/>
          <w:szCs w:val="24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7B92" w:rsidRPr="009075EF" w:rsidRDefault="005D6CEE" w:rsidP="00F97B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Молодежь относят</w:t>
      </w:r>
      <w:r w:rsidR="00F97B92" w:rsidRPr="009075EF">
        <w:rPr>
          <w:rFonts w:ascii="Times New Roman" w:hAnsi="Times New Roman" w:cs="Times New Roman"/>
          <w:sz w:val="24"/>
          <w:szCs w:val="24"/>
        </w:rPr>
        <w:t>:</w:t>
      </w:r>
    </w:p>
    <w:p w:rsidR="00B27A67" w:rsidRPr="009075EF" w:rsidRDefault="00B27A67" w:rsidP="00F97B92">
      <w:pPr>
        <w:pStyle w:val="a3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5D6CEE" w:rsidP="0018116B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к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социально-демографической группе</w:t>
      </w:r>
      <w:r w:rsidR="00F97B92" w:rsidRPr="009075EF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:rsidR="00B27A67" w:rsidRPr="009075EF" w:rsidRDefault="005D6CEE" w:rsidP="0018116B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социально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>-общественной группе</w:t>
      </w:r>
      <w:r w:rsidR="001D29D0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5D6CEE" w:rsidP="0018116B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социально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>-возрастной группе</w:t>
      </w:r>
      <w:r w:rsidR="001D29D0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F91A2E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Субкультура – это</w:t>
      </w:r>
      <w:r w:rsidR="00B27A67" w:rsidRPr="009075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7A67" w:rsidRPr="009075EF" w:rsidRDefault="00F91A2E" w:rsidP="0018116B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объединение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молодежи с определенными особенностями стиля жизни, поведения, ценностей и т.д.</w:t>
      </w:r>
      <w:r w:rsidR="00B66421" w:rsidRPr="009075EF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9075EF" w:rsidRDefault="00F91A2E" w:rsidP="0018116B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отделение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от общепринятых норм</w:t>
      </w:r>
      <w:r w:rsidR="00B66421" w:rsidRPr="009075EF">
        <w:rPr>
          <w:rFonts w:ascii="Times New Roman" w:hAnsi="Times New Roman" w:cs="Times New Roman"/>
          <w:sz w:val="24"/>
          <w:szCs w:val="24"/>
        </w:rPr>
        <w:t>;</w:t>
      </w:r>
    </w:p>
    <w:p w:rsidR="00B27A67" w:rsidRPr="009075EF" w:rsidRDefault="00F91A2E" w:rsidP="0018116B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видоизмененная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культура</w:t>
      </w:r>
      <w:r w:rsidR="00B66421" w:rsidRPr="009075EF">
        <w:rPr>
          <w:rFonts w:ascii="Times New Roman" w:hAnsi="Times New Roman" w:cs="Times New Roman"/>
          <w:sz w:val="24"/>
          <w:szCs w:val="24"/>
        </w:rPr>
        <w:t>.</w:t>
      </w:r>
    </w:p>
    <w:p w:rsidR="00B27A67" w:rsidRPr="009075EF" w:rsidRDefault="0054323D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Тинейджер</w:t>
      </w:r>
      <w:proofErr w:type="spell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– это</w:t>
      </w:r>
    </w:p>
    <w:p w:rsidR="00B27A67" w:rsidRPr="009075EF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54323D" w:rsidP="0018116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подросток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13-20 лет</w:t>
      </w:r>
      <w:r w:rsidR="005017D2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54323D" w:rsidP="0018116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молодой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человек 20-25 лет</w:t>
      </w:r>
      <w:r w:rsidR="005017D2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54323D" w:rsidP="0018116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ребенок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7-10 лет</w:t>
      </w:r>
      <w:r w:rsidR="005017D2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E63B73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Согласно законам РФ, работодатель имеет право заключить трудовой договор с молодым человеком, достигшем возраста</w:t>
      </w:r>
      <w:r w:rsidR="005C5E4A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7A67" w:rsidRPr="009075EF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E63B73" w:rsidP="0018116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12 лет</w:t>
      </w:r>
      <w:r w:rsidR="005C5E4A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E63B73" w:rsidP="0018116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16 лет</w:t>
      </w:r>
      <w:r w:rsidR="005C5E4A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27A67" w:rsidRPr="009075EF" w:rsidRDefault="00E63B73" w:rsidP="0018116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18 лет</w:t>
      </w:r>
      <w:r w:rsidR="005C5E4A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B43740" w:rsidP="00B43740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Согласно Конституции РФ, гражданин становится полностью дееспособным:</w:t>
      </w:r>
    </w:p>
    <w:p w:rsidR="00B27A67" w:rsidRPr="009075EF" w:rsidRDefault="00B43740" w:rsidP="0018116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в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16 лет</w:t>
      </w:r>
      <w:r w:rsidR="00C76C15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B43740" w:rsidP="0018116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в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18 лет</w:t>
      </w:r>
      <w:r w:rsidR="00C76C15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B43740" w:rsidP="0018116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lastRenderedPageBreak/>
        <w:t>в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20 лет</w:t>
      </w:r>
      <w:r w:rsidR="00C76C15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F279D0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Какая из групп является неформальной:</w:t>
      </w:r>
    </w:p>
    <w:p w:rsidR="00B27A67" w:rsidRPr="009075EF" w:rsidRDefault="00F279D0" w:rsidP="0018116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класс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>;</w:t>
      </w:r>
    </w:p>
    <w:p w:rsidR="00B27A67" w:rsidRPr="009075EF" w:rsidRDefault="00F279D0" w:rsidP="0018116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трудовой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коллектив;</w:t>
      </w:r>
    </w:p>
    <w:p w:rsidR="00B27A67" w:rsidRPr="009075EF" w:rsidRDefault="00F279D0" w:rsidP="0018116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музыкальная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группа.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C86C86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Характерной чертой молодежи является</w:t>
      </w:r>
      <w:r w:rsidR="00676F33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7A67" w:rsidRPr="009075EF" w:rsidRDefault="00676F33" w:rsidP="0018116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отсутствие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стремления к социальной мобильности</w:t>
      </w:r>
      <w:r w:rsidR="00090274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676F33" w:rsidP="0018116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низкая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социальная мобильность (с трудом изменяет свой социальный статус)</w:t>
      </w:r>
      <w:r w:rsidR="00090274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676F33" w:rsidP="0018116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высокая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социальная мобильность (легко меняет свой социальный статус)</w:t>
      </w:r>
      <w:r w:rsidR="00090274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1F5E4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Группа фанатов, устроивших беспорядки на улице, проявила:</w:t>
      </w:r>
      <w:r w:rsidR="00B27A67" w:rsidRPr="009075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7A67" w:rsidRPr="009075EF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1F5E42" w:rsidP="0018116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гражданское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самосознание</w:t>
      </w:r>
      <w:r w:rsidR="00637101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1F5E42" w:rsidP="0018116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творческую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самодеятельность</w:t>
      </w:r>
      <w:r w:rsidR="00637101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1F5E42" w:rsidP="0018116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агрессивную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самодеятельность</w:t>
      </w:r>
      <w:r w:rsidR="00637101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7A67" w:rsidRPr="009075EF" w:rsidRDefault="002B498A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Возрастные рамки понятия «молодежь» зависят от</w:t>
      </w:r>
    </w:p>
    <w:p w:rsidR="00B27A67" w:rsidRPr="009075EF" w:rsidRDefault="002B498A" w:rsidP="0018116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социальных</w:t>
      </w:r>
      <w:proofErr w:type="gramEnd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условий</w:t>
      </w:r>
      <w:r w:rsidR="00204CD4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2B498A" w:rsidP="0018116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полученных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навыков</w:t>
      </w:r>
      <w:r w:rsidR="00204CD4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2B498A" w:rsidP="0018116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воспитания</w:t>
      </w:r>
      <w:proofErr w:type="gramEnd"/>
      <w:r w:rsidR="00204CD4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67" w:rsidRPr="009075EF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9075EF" w:rsidRDefault="00AF2374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5EF">
        <w:rPr>
          <w:rFonts w:ascii="Times New Roman" w:hAnsi="Times New Roman" w:cs="Times New Roman"/>
          <w:color w:val="222222"/>
          <w:sz w:val="24"/>
          <w:szCs w:val="24"/>
        </w:rPr>
        <w:t>Молодежь за последнее время:</w:t>
      </w:r>
    </w:p>
    <w:p w:rsidR="00B27A67" w:rsidRPr="009075EF" w:rsidRDefault="00AF2374" w:rsidP="0018116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b/>
          <w:color w:val="222222"/>
          <w:sz w:val="24"/>
          <w:szCs w:val="24"/>
        </w:rPr>
        <w:t>повзрослела</w:t>
      </w:r>
      <w:proofErr w:type="gramEnd"/>
      <w:r w:rsidR="00BC316E" w:rsidRPr="0090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27A67" w:rsidRPr="009075EF" w:rsidRDefault="00AF2374" w:rsidP="0018116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помолодела</w:t>
      </w:r>
      <w:proofErr w:type="gramEnd"/>
      <w:r w:rsidR="00BC316E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A67" w:rsidRPr="009075EF" w:rsidRDefault="00AF2374" w:rsidP="0018116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075EF">
        <w:rPr>
          <w:rFonts w:ascii="Times New Roman" w:hAnsi="Times New Roman" w:cs="Times New Roman"/>
          <w:color w:val="222222"/>
          <w:sz w:val="24"/>
          <w:szCs w:val="24"/>
        </w:rPr>
        <w:t>не</w:t>
      </w:r>
      <w:proofErr w:type="gramEnd"/>
      <w:r w:rsidRPr="009075EF">
        <w:rPr>
          <w:rFonts w:ascii="Times New Roman" w:hAnsi="Times New Roman" w:cs="Times New Roman"/>
          <w:color w:val="222222"/>
          <w:sz w:val="24"/>
          <w:szCs w:val="24"/>
        </w:rPr>
        <w:t xml:space="preserve"> изменилась</w:t>
      </w:r>
      <w:r w:rsidR="00BC316E" w:rsidRPr="0090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67" w:rsidRDefault="00B27A67" w:rsidP="00816C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B63AF9" w:rsidRPr="0036725C" w:rsidRDefault="00B63AF9" w:rsidP="00816CA2">
      <w:pPr>
        <w:pStyle w:val="a9"/>
        <w:rPr>
          <w:b/>
          <w:color w:val="000000"/>
          <w:sz w:val="24"/>
          <w:szCs w:val="24"/>
        </w:rPr>
      </w:pPr>
      <w:proofErr w:type="gramStart"/>
      <w:r w:rsidRPr="002137D3">
        <w:rPr>
          <w:b/>
          <w:color w:val="000000"/>
          <w:sz w:val="24"/>
          <w:szCs w:val="24"/>
        </w:rPr>
        <w:t>Сложные  (</w:t>
      </w:r>
      <w:proofErr w:type="gramEnd"/>
      <w:r w:rsidRPr="002137D3">
        <w:rPr>
          <w:b/>
          <w:color w:val="000000"/>
          <w:sz w:val="24"/>
          <w:szCs w:val="24"/>
        </w:rPr>
        <w:t>3 уровень)</w:t>
      </w:r>
    </w:p>
    <w:p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27A67" w:rsidRPr="002137D3" w:rsidRDefault="000D085D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37D3">
        <w:rPr>
          <w:rFonts w:ascii="Times New Roman" w:hAnsi="Times New Roman" w:cs="Times New Roman"/>
          <w:color w:val="222222"/>
          <w:sz w:val="24"/>
          <w:szCs w:val="24"/>
        </w:rPr>
        <w:t>Малолетние граждане в возрасте 6-14 лет не имеют право самостоятельно</w:t>
      </w:r>
      <w:r w:rsidR="00DF4D53" w:rsidRPr="002137D3">
        <w:rPr>
          <w:rFonts w:ascii="Times New Roman" w:hAnsi="Times New Roman" w:cs="Times New Roman"/>
          <w:sz w:val="24"/>
          <w:szCs w:val="24"/>
        </w:rPr>
        <w:t>:</w:t>
      </w:r>
    </w:p>
    <w:p w:rsidR="00B27A67" w:rsidRPr="002137D3" w:rsidRDefault="00FF7A43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37D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:rsidR="00B27A67" w:rsidRPr="002137D3" w:rsidRDefault="000D085D" w:rsidP="0018116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совершать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мелкие бытовые сделки</w:t>
      </w:r>
      <w:r w:rsidR="00DF4D53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0D085D" w:rsidP="0018116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совершать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сделки, направленные на безвозмездное получение выгоды, не требующие нотариального удостоверения либо государственной регистрации</w:t>
      </w:r>
      <w:r w:rsidR="00DF4D53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0D085D" w:rsidP="0018116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совершать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сделки по распоряжению средствами, предоставленными законным представителем или с согласия последнего третьим лицом для определённой цели или для свободного распоряжения</w:t>
      </w:r>
      <w:r w:rsidR="00DF4D53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0D085D" w:rsidP="0018116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>распоряжаться</w:t>
      </w:r>
      <w:proofErr w:type="gramEnd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своими заработком, стипендией и иными доходами</w:t>
      </w:r>
      <w:r w:rsidR="00DF4D53" w:rsidRPr="002137D3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2137D3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2137D3" w:rsidRDefault="008A4840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37D3">
        <w:rPr>
          <w:rFonts w:ascii="Times New Roman" w:hAnsi="Times New Roman" w:cs="Times New Roman"/>
          <w:color w:val="222222"/>
          <w:sz w:val="24"/>
          <w:szCs w:val="24"/>
        </w:rPr>
        <w:t>Что не является чертой молодежной субкультуры</w:t>
      </w:r>
      <w:r w:rsidR="000000A9" w:rsidRPr="002137D3">
        <w:rPr>
          <w:rFonts w:ascii="Times New Roman" w:hAnsi="Times New Roman" w:cs="Times New Roman"/>
          <w:sz w:val="24"/>
          <w:szCs w:val="24"/>
        </w:rPr>
        <w:t>:</w:t>
      </w:r>
    </w:p>
    <w:p w:rsidR="00B27A67" w:rsidRPr="002137D3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2137D3" w:rsidRDefault="008A4840" w:rsidP="0018116B">
      <w:pPr>
        <w:numPr>
          <w:ilvl w:val="0"/>
          <w:numId w:val="28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>следование</w:t>
      </w:r>
      <w:proofErr w:type="gramEnd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общепризнанным нормам</w:t>
      </w:r>
      <w:r w:rsidR="000000A9" w:rsidRPr="002137D3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2137D3" w:rsidRDefault="008A4840" w:rsidP="0018116B">
      <w:pPr>
        <w:numPr>
          <w:ilvl w:val="0"/>
          <w:numId w:val="2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своеобразный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стиль в одежде и музыке</w:t>
      </w:r>
      <w:r w:rsidR="000000A9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8A4840" w:rsidP="0018116B">
      <w:pPr>
        <w:numPr>
          <w:ilvl w:val="0"/>
          <w:numId w:val="2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вызов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ценностям взрослых</w:t>
      </w:r>
      <w:r w:rsidR="000000A9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8A4840" w:rsidP="0018116B">
      <w:pPr>
        <w:numPr>
          <w:ilvl w:val="0"/>
          <w:numId w:val="28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эксперименты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со своим образом жизни</w:t>
      </w:r>
      <w:r w:rsidR="000000A9" w:rsidRPr="002137D3">
        <w:rPr>
          <w:rFonts w:ascii="Times New Roman" w:hAnsi="Times New Roman" w:cs="Times New Roman"/>
          <w:sz w:val="24"/>
          <w:szCs w:val="24"/>
        </w:rPr>
        <w:t>.</w:t>
      </w:r>
    </w:p>
    <w:p w:rsidR="00B27A67" w:rsidRPr="002137D3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2137D3" w:rsidRDefault="0075606F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37D3">
        <w:rPr>
          <w:rFonts w:ascii="Times New Roman" w:hAnsi="Times New Roman" w:cs="Times New Roman"/>
          <w:color w:val="222222"/>
          <w:sz w:val="24"/>
          <w:szCs w:val="24"/>
        </w:rPr>
        <w:t>Контркультура – это</w:t>
      </w:r>
      <w:r w:rsidR="001A6576" w:rsidRPr="002137D3">
        <w:rPr>
          <w:rFonts w:ascii="Times New Roman" w:hAnsi="Times New Roman" w:cs="Times New Roman"/>
          <w:sz w:val="24"/>
          <w:szCs w:val="24"/>
        </w:rPr>
        <w:t>:</w:t>
      </w:r>
    </w:p>
    <w:p w:rsidR="00B27A67" w:rsidRPr="002137D3" w:rsidRDefault="00B27A67" w:rsidP="00B27A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2137D3" w:rsidRDefault="0075606F" w:rsidP="0018116B">
      <w:pPr>
        <w:numPr>
          <w:ilvl w:val="0"/>
          <w:numId w:val="29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>особая</w:t>
      </w:r>
      <w:proofErr w:type="gramEnd"/>
      <w:r w:rsidRPr="002137D3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культурная ниша, конфликтующая с существующей культурой</w:t>
      </w:r>
      <w:r w:rsidR="001A6576" w:rsidRPr="002137D3">
        <w:rPr>
          <w:rFonts w:ascii="Times New Roman" w:hAnsi="Times New Roman" w:cs="Times New Roman"/>
          <w:b/>
          <w:sz w:val="24"/>
          <w:szCs w:val="24"/>
        </w:rPr>
        <w:t>;</w:t>
      </w:r>
    </w:p>
    <w:p w:rsidR="00B27A67" w:rsidRPr="002137D3" w:rsidRDefault="0075606F" w:rsidP="0018116B">
      <w:pPr>
        <w:numPr>
          <w:ilvl w:val="0"/>
          <w:numId w:val="2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особая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культурная ниша, замкнутая и автономная по отношению к существующей культуре</w:t>
      </w:r>
      <w:r w:rsidR="001A6576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75606F" w:rsidP="0018116B">
      <w:pPr>
        <w:numPr>
          <w:ilvl w:val="0"/>
          <w:numId w:val="2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псевдокультура</w:t>
      </w:r>
      <w:proofErr w:type="spellEnd"/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>, направленная на уничтожение общества</w:t>
      </w:r>
      <w:r w:rsidR="001A6576" w:rsidRPr="002137D3">
        <w:rPr>
          <w:rFonts w:ascii="Times New Roman" w:hAnsi="Times New Roman" w:cs="Times New Roman"/>
          <w:sz w:val="24"/>
          <w:szCs w:val="24"/>
        </w:rPr>
        <w:t>;</w:t>
      </w:r>
    </w:p>
    <w:p w:rsidR="00B27A67" w:rsidRPr="002137D3" w:rsidRDefault="0075606F" w:rsidP="0018116B">
      <w:pPr>
        <w:numPr>
          <w:ilvl w:val="0"/>
          <w:numId w:val="29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2137D3">
        <w:rPr>
          <w:rFonts w:ascii="Times New Roman" w:hAnsi="Times New Roman" w:cs="Times New Roman"/>
          <w:color w:val="222222"/>
          <w:sz w:val="24"/>
          <w:szCs w:val="24"/>
        </w:rPr>
        <w:t>возможность</w:t>
      </w:r>
      <w:proofErr w:type="gramEnd"/>
      <w:r w:rsidRPr="002137D3">
        <w:rPr>
          <w:rFonts w:ascii="Times New Roman" w:hAnsi="Times New Roman" w:cs="Times New Roman"/>
          <w:color w:val="222222"/>
          <w:sz w:val="24"/>
          <w:szCs w:val="24"/>
        </w:rPr>
        <w:t xml:space="preserve"> добиться, если взяться обдуманно</w:t>
      </w:r>
      <w:r w:rsidR="001A6576" w:rsidRPr="002137D3">
        <w:rPr>
          <w:rFonts w:ascii="Times New Roman" w:hAnsi="Times New Roman" w:cs="Times New Roman"/>
          <w:sz w:val="24"/>
          <w:szCs w:val="24"/>
        </w:rPr>
        <w:t>.</w:t>
      </w:r>
    </w:p>
    <w:p w:rsidR="00B63AF9" w:rsidRPr="00201B53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FF0000"/>
        </w:rPr>
      </w:pPr>
      <w:r w:rsidRPr="00201B53">
        <w:rPr>
          <w:b/>
          <w:color w:val="FF0000"/>
        </w:rPr>
        <w:t>Задания на установ</w:t>
      </w:r>
      <w:r w:rsidR="006E332D" w:rsidRPr="00201B53">
        <w:rPr>
          <w:b/>
          <w:color w:val="FF0000"/>
        </w:rPr>
        <w:t>ление соответствия</w:t>
      </w:r>
    </w:p>
    <w:p w:rsidR="006E332D" w:rsidRDefault="006E332D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121B37" w:rsidRDefault="00B63AF9" w:rsidP="00816CA2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852005" w:rsidRDefault="00852005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B40BF7">
        <w:rPr>
          <w:b/>
          <w:color w:val="000000"/>
        </w:rPr>
        <w:t>Простые  (</w:t>
      </w:r>
      <w:proofErr w:type="gramEnd"/>
      <w:r w:rsidRPr="00B40BF7">
        <w:rPr>
          <w:b/>
          <w:color w:val="000000"/>
        </w:rPr>
        <w:t>1 уровень)</w:t>
      </w:r>
    </w:p>
    <w:p w:rsidR="00852005" w:rsidRDefault="00852005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27A67" w:rsidRPr="00164D86" w:rsidRDefault="006B18FC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D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1"/>
        <w:gridCol w:w="5160"/>
      </w:tblGrid>
      <w:tr w:rsidR="00B27A67" w:rsidRPr="00B27A67" w:rsidTr="00B27A67">
        <w:tc>
          <w:tcPr>
            <w:tcW w:w="5565" w:type="dxa"/>
          </w:tcPr>
          <w:p w:rsidR="006B18FC" w:rsidRPr="00E30CA9" w:rsidRDefault="00B27A67" w:rsidP="006B18FC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E30CA9">
              <w:rPr>
                <w:rFonts w:eastAsia="Calibri"/>
                <w:sz w:val="24"/>
                <w:szCs w:val="24"/>
              </w:rPr>
              <w:t xml:space="preserve">1 </w:t>
            </w:r>
            <w:r w:rsidR="00E30CA9" w:rsidRPr="00E30CA9">
              <w:rPr>
                <w:color w:val="222222"/>
                <w:sz w:val="24"/>
                <w:szCs w:val="24"/>
              </w:rPr>
              <w:t>гражданская правоспособность</w:t>
            </w:r>
          </w:p>
          <w:p w:rsidR="006B18FC" w:rsidRPr="00E30CA9" w:rsidRDefault="006B18FC" w:rsidP="006B18FC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E30CA9">
              <w:rPr>
                <w:rFonts w:eastAsia="Calibri"/>
                <w:sz w:val="24"/>
                <w:szCs w:val="24"/>
              </w:rPr>
              <w:t xml:space="preserve">2 </w:t>
            </w:r>
            <w:r w:rsidR="00E30CA9" w:rsidRPr="00E30CA9">
              <w:rPr>
                <w:color w:val="222222"/>
                <w:sz w:val="24"/>
                <w:szCs w:val="24"/>
              </w:rPr>
              <w:t>гражданская дееспособность</w:t>
            </w:r>
          </w:p>
          <w:p w:rsidR="00B27A67" w:rsidRPr="00E30CA9" w:rsidRDefault="006B18FC" w:rsidP="00E30CA9">
            <w:pPr>
              <w:rPr>
                <w:rFonts w:eastAsia="Calibri"/>
                <w:sz w:val="24"/>
                <w:szCs w:val="24"/>
              </w:rPr>
            </w:pPr>
            <w:r w:rsidRPr="00E30CA9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proofErr w:type="spellStart"/>
            <w:r w:rsidR="00E30CA9" w:rsidRPr="00E30CA9">
              <w:rPr>
                <w:color w:val="222222"/>
                <w:sz w:val="24"/>
                <w:szCs w:val="24"/>
              </w:rPr>
              <w:t>деликтоспособность</w:t>
            </w:r>
            <w:proofErr w:type="spellEnd"/>
          </w:p>
        </w:tc>
        <w:tc>
          <w:tcPr>
            <w:tcW w:w="5565" w:type="dxa"/>
          </w:tcPr>
          <w:p w:rsidR="00B27A67" w:rsidRPr="00E30CA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30CA9">
              <w:rPr>
                <w:rFonts w:eastAsia="Calibri"/>
                <w:sz w:val="24"/>
                <w:szCs w:val="24"/>
              </w:rPr>
              <w:t xml:space="preserve">А) </w:t>
            </w:r>
            <w:r w:rsidR="00E30CA9" w:rsidRPr="00E30CA9">
              <w:rPr>
                <w:color w:val="222222"/>
                <w:sz w:val="24"/>
                <w:szCs w:val="24"/>
              </w:rPr>
              <w:t>способность гражданина своими действиями приобретать и осуществлять гражданские права, создавать для себя граж</w:t>
            </w:r>
            <w:r w:rsidR="00E30CA9" w:rsidRPr="00E30CA9">
              <w:rPr>
                <w:color w:val="222222"/>
                <w:sz w:val="24"/>
                <w:szCs w:val="24"/>
              </w:rPr>
              <w:softHyphen/>
              <w:t>данские обязанности и исполнять их</w:t>
            </w:r>
          </w:p>
        </w:tc>
      </w:tr>
      <w:tr w:rsidR="00B27A67" w:rsidRPr="00B27A67" w:rsidTr="00B27A67">
        <w:tc>
          <w:tcPr>
            <w:tcW w:w="5565" w:type="dxa"/>
          </w:tcPr>
          <w:p w:rsidR="006B18FC" w:rsidRPr="00E30CA9" w:rsidRDefault="006B18FC" w:rsidP="006B18F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E30CA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30CA9">
              <w:rPr>
                <w:rFonts w:eastAsia="Calibri"/>
                <w:sz w:val="24"/>
                <w:szCs w:val="24"/>
              </w:rPr>
              <w:t xml:space="preserve">Б) </w:t>
            </w:r>
            <w:r w:rsidR="00E30CA9" w:rsidRPr="00E30CA9">
              <w:rPr>
                <w:sz w:val="24"/>
                <w:szCs w:val="24"/>
                <w:shd w:val="clear" w:color="auto" w:fill="FFFFFF"/>
              </w:rPr>
              <w:t>установленная законом способность лица или организации быть носителем субъективных прав и юридических обязанностей.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E30CA9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E30CA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30CA9">
              <w:rPr>
                <w:rFonts w:eastAsia="Calibri"/>
                <w:sz w:val="24"/>
                <w:szCs w:val="24"/>
              </w:rPr>
              <w:t xml:space="preserve">В) </w:t>
            </w:r>
            <w:r w:rsidR="00E30CA9" w:rsidRPr="00E30CA9">
              <w:rPr>
                <w:sz w:val="24"/>
                <w:szCs w:val="24"/>
                <w:shd w:val="clear" w:color="auto" w:fill="FFFFFF"/>
              </w:rPr>
              <w:t>способность лица самостоятельно нести </w:t>
            </w:r>
            <w:hyperlink r:id="rId6" w:tooltip="Ответственность" w:history="1">
              <w:r w:rsidR="00E30CA9" w:rsidRPr="00E30CA9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ответственность</w:t>
              </w:r>
            </w:hyperlink>
            <w:r w:rsidR="00E30CA9" w:rsidRPr="00E30CA9">
              <w:rPr>
                <w:sz w:val="24"/>
                <w:szCs w:val="24"/>
                <w:shd w:val="clear" w:color="auto" w:fill="FFFFFF"/>
              </w:rPr>
              <w:t> за вред, причинённый его противоправным деянием </w:t>
            </w:r>
            <w:hyperlink r:id="rId7" w:tooltip="(действием (страница отсутствует)" w:history="1">
              <w:r w:rsidR="00E30CA9" w:rsidRPr="00E30CA9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(действием</w:t>
              </w:r>
            </w:hyperlink>
            <w:r w:rsidR="00E30CA9" w:rsidRPr="00E30CA9">
              <w:rPr>
                <w:sz w:val="24"/>
                <w:szCs w:val="24"/>
                <w:shd w:val="clear" w:color="auto" w:fill="FFFFFF"/>
              </w:rPr>
              <w:t> либо </w:t>
            </w:r>
            <w:hyperlink r:id="rId8" w:tooltip="Бездействие" w:history="1">
              <w:r w:rsidR="00E30CA9" w:rsidRPr="00E30CA9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бездействием</w:t>
              </w:r>
            </w:hyperlink>
            <w:r w:rsidR="00E30CA9" w:rsidRPr="00E30CA9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E30CA9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1Б2А3</w:t>
      </w:r>
      <w:r w:rsidR="00153B3E">
        <w:rPr>
          <w:rFonts w:ascii="Times New Roman" w:eastAsia="Calibri" w:hAnsi="Times New Roman" w:cs="Times New Roman"/>
          <w:b/>
          <w:sz w:val="24"/>
          <w:szCs w:val="28"/>
        </w:rPr>
        <w:t>В</w:t>
      </w:r>
    </w:p>
    <w:p w:rsidR="00B27A67" w:rsidRP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164D86" w:rsidRDefault="00164D86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D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164D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3"/>
        <w:gridCol w:w="6428"/>
      </w:tblGrid>
      <w:tr w:rsidR="00B27A67" w:rsidRPr="00B27A67" w:rsidTr="00B27A67">
        <w:tc>
          <w:tcPr>
            <w:tcW w:w="5565" w:type="dxa"/>
          </w:tcPr>
          <w:p w:rsidR="00D333F8" w:rsidRPr="0003683C" w:rsidRDefault="00B27A67" w:rsidP="00D333F8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03683C">
              <w:rPr>
                <w:rFonts w:eastAsia="Calibri"/>
                <w:sz w:val="24"/>
                <w:szCs w:val="24"/>
              </w:rPr>
              <w:t xml:space="preserve">1 </w:t>
            </w:r>
            <w:r w:rsidR="00746408" w:rsidRPr="0003683C">
              <w:rPr>
                <w:color w:val="222222"/>
                <w:sz w:val="24"/>
                <w:szCs w:val="24"/>
              </w:rPr>
              <w:t>начальное образование</w:t>
            </w:r>
          </w:p>
          <w:p w:rsidR="00D333F8" w:rsidRPr="0003683C" w:rsidRDefault="00D333F8" w:rsidP="00D333F8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03683C">
              <w:rPr>
                <w:rFonts w:eastAsia="Calibri"/>
                <w:sz w:val="24"/>
                <w:szCs w:val="24"/>
              </w:rPr>
              <w:t xml:space="preserve">2 </w:t>
            </w:r>
            <w:r w:rsidR="00746408" w:rsidRPr="0003683C">
              <w:rPr>
                <w:color w:val="222222"/>
                <w:sz w:val="24"/>
                <w:szCs w:val="24"/>
              </w:rPr>
              <w:t>среднее (полное) образование</w:t>
            </w:r>
          </w:p>
          <w:p w:rsidR="00B27A67" w:rsidRPr="0003683C" w:rsidRDefault="00D333F8" w:rsidP="00746408">
            <w:pPr>
              <w:rPr>
                <w:rFonts w:eastAsia="Calibri"/>
                <w:sz w:val="24"/>
                <w:szCs w:val="24"/>
              </w:rPr>
            </w:pPr>
            <w:r w:rsidRPr="0003683C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r w:rsidR="00746408" w:rsidRPr="0003683C">
              <w:rPr>
                <w:color w:val="222222"/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565" w:type="dxa"/>
          </w:tcPr>
          <w:p w:rsidR="0003683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03683C">
              <w:rPr>
                <w:rFonts w:eastAsia="Calibri"/>
                <w:sz w:val="24"/>
                <w:szCs w:val="24"/>
              </w:rPr>
              <w:t xml:space="preserve">А) </w:t>
            </w:r>
            <w:r w:rsidR="0003683C" w:rsidRPr="0003683C">
              <w:rPr>
                <w:sz w:val="24"/>
                <w:szCs w:val="24"/>
                <w:shd w:val="clear" w:color="auto" w:fill="FFFFFF"/>
              </w:rPr>
              <w:t>традиционное название уровня (ступени) </w:t>
            </w:r>
            <w:hyperlink r:id="rId9" w:tooltip="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образования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между </w:t>
            </w:r>
            <w:hyperlink r:id="rId10" w:tooltip="Начальная школа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начальным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и </w:t>
            </w:r>
            <w:hyperlink r:id="rId11" w:tooltip="Высше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высшим</w:t>
              </w:r>
            </w:hyperlink>
          </w:p>
          <w:p w:rsidR="0003683C" w:rsidRDefault="0003683C" w:rsidP="0003683C">
            <w:pPr>
              <w:rPr>
                <w:rFonts w:eastAsia="Calibri"/>
                <w:sz w:val="24"/>
                <w:szCs w:val="24"/>
              </w:rPr>
            </w:pPr>
          </w:p>
          <w:p w:rsidR="0003683C" w:rsidRDefault="0003683C" w:rsidP="0003683C">
            <w:pPr>
              <w:rPr>
                <w:rFonts w:eastAsia="Calibri"/>
                <w:sz w:val="24"/>
                <w:szCs w:val="24"/>
              </w:rPr>
            </w:pPr>
          </w:p>
          <w:p w:rsidR="00B27A67" w:rsidRPr="0003683C" w:rsidRDefault="0003683C" w:rsidP="0003683C">
            <w:pPr>
              <w:tabs>
                <w:tab w:val="left" w:pos="228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  <w:tr w:rsidR="00B27A67" w:rsidRPr="00B27A67" w:rsidTr="00B27A67">
        <w:tc>
          <w:tcPr>
            <w:tcW w:w="5565" w:type="dxa"/>
          </w:tcPr>
          <w:p w:rsidR="00164D86" w:rsidRPr="0003683C" w:rsidRDefault="00164D86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03683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03683C">
              <w:rPr>
                <w:rFonts w:eastAsia="Calibri"/>
                <w:sz w:val="24"/>
                <w:szCs w:val="24"/>
              </w:rPr>
              <w:t xml:space="preserve">Б) </w:t>
            </w:r>
            <w:r w:rsidR="0003683C" w:rsidRPr="0003683C">
              <w:rPr>
                <w:sz w:val="24"/>
                <w:szCs w:val="24"/>
                <w:shd w:val="clear" w:color="auto" w:fill="FFFFFF"/>
              </w:rPr>
              <w:t>уровень </w:t>
            </w:r>
            <w:hyperlink r:id="rId12" w:tooltip="Профессионально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профессионального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</w:t>
            </w:r>
            <w:hyperlink r:id="rId13" w:tooltip="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образования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, следующий после </w:t>
            </w:r>
            <w:hyperlink r:id="rId14" w:tooltip="Средне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среднего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</w:t>
            </w:r>
            <w:hyperlink r:id="rId15" w:tooltip="Обще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общего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или </w:t>
            </w:r>
            <w:hyperlink r:id="rId16" w:tooltip="Среднее профессионально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профессионального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образования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03683C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03683C" w:rsidRDefault="00B27A67" w:rsidP="0003683C">
            <w:pPr>
              <w:rPr>
                <w:rFonts w:eastAsia="Calibri"/>
                <w:sz w:val="24"/>
                <w:szCs w:val="24"/>
              </w:rPr>
            </w:pPr>
            <w:r w:rsidRPr="0003683C">
              <w:rPr>
                <w:rFonts w:eastAsia="Calibri"/>
                <w:sz w:val="24"/>
                <w:szCs w:val="24"/>
              </w:rPr>
              <w:t xml:space="preserve">В) </w:t>
            </w:r>
            <w:r w:rsidR="0003683C" w:rsidRPr="0003683C">
              <w:rPr>
                <w:sz w:val="24"/>
                <w:szCs w:val="24"/>
                <w:shd w:val="clear" w:color="auto" w:fill="FFFFFF"/>
              </w:rPr>
              <w:t>первый этап </w:t>
            </w:r>
            <w:hyperlink r:id="rId17" w:tooltip="Общее 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общего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</w:t>
            </w:r>
            <w:hyperlink r:id="rId18" w:tooltip="Образование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образования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 </w:t>
            </w:r>
            <w:hyperlink r:id="rId19" w:tooltip="Ребёнок" w:history="1">
              <w:r w:rsidR="0003683C" w:rsidRPr="0003683C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детей</w:t>
              </w:r>
            </w:hyperlink>
            <w:r w:rsidR="0003683C" w:rsidRPr="0003683C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CE0048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83569B">
        <w:rPr>
          <w:rFonts w:ascii="Times New Roman" w:eastAsia="Calibri" w:hAnsi="Times New Roman" w:cs="Times New Roman"/>
          <w:b/>
          <w:sz w:val="24"/>
          <w:szCs w:val="28"/>
        </w:rPr>
        <w:t>В</w:t>
      </w:r>
      <w:r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03683C">
        <w:rPr>
          <w:rFonts w:ascii="Times New Roman" w:eastAsia="Calibri" w:hAnsi="Times New Roman" w:cs="Times New Roman"/>
          <w:b/>
          <w:sz w:val="24"/>
          <w:szCs w:val="28"/>
        </w:rPr>
        <w:t>А3Б</w:t>
      </w:r>
    </w:p>
    <w:p w:rsidR="00B27A67" w:rsidRP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A67" w:rsidRPr="00366451" w:rsidRDefault="00366451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45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3664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889"/>
      </w:tblGrid>
      <w:tr w:rsidR="00B27A67" w:rsidRPr="00366451" w:rsidTr="00366451">
        <w:tc>
          <w:tcPr>
            <w:tcW w:w="4682" w:type="dxa"/>
          </w:tcPr>
          <w:p w:rsidR="00B27A67" w:rsidRPr="008B3658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t xml:space="preserve">1 </w:t>
            </w:r>
            <w:r w:rsidR="00FE23E0" w:rsidRPr="008B3658">
              <w:rPr>
                <w:color w:val="222222"/>
                <w:sz w:val="24"/>
                <w:szCs w:val="24"/>
              </w:rPr>
              <w:t>субкультура</w:t>
            </w:r>
          </w:p>
        </w:tc>
        <w:tc>
          <w:tcPr>
            <w:tcW w:w="4889" w:type="dxa"/>
          </w:tcPr>
          <w:p w:rsidR="00B27A67" w:rsidRPr="008B3658" w:rsidRDefault="00B27A67" w:rsidP="008B3658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t xml:space="preserve">А) </w:t>
            </w:r>
            <w:r w:rsidR="00FE23E0" w:rsidRPr="008B3658">
              <w:rPr>
                <w:color w:val="333333"/>
                <w:sz w:val="24"/>
                <w:szCs w:val="24"/>
                <w:shd w:val="clear" w:color="auto" w:fill="FFFFFF"/>
              </w:rPr>
              <w:t>изменение человеком норм, установок, восприятий, мнения и поведения в соответствии с теми, которые приняты или господствуют в данной группе или обществе.</w:t>
            </w:r>
          </w:p>
        </w:tc>
      </w:tr>
      <w:tr w:rsidR="00B27A67" w:rsidRPr="00366451" w:rsidTr="00366451">
        <w:tc>
          <w:tcPr>
            <w:tcW w:w="4682" w:type="dxa"/>
          </w:tcPr>
          <w:p w:rsidR="00B27A67" w:rsidRPr="008B3658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t xml:space="preserve">2 </w:t>
            </w:r>
            <w:r w:rsidR="00FE23E0" w:rsidRPr="008B3658">
              <w:rPr>
                <w:color w:val="222222"/>
                <w:sz w:val="24"/>
                <w:szCs w:val="24"/>
              </w:rPr>
              <w:t>контркультура</w:t>
            </w:r>
          </w:p>
        </w:tc>
        <w:tc>
          <w:tcPr>
            <w:tcW w:w="4889" w:type="dxa"/>
          </w:tcPr>
          <w:p w:rsidR="00B27A67" w:rsidRPr="008B3658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t xml:space="preserve">Б) </w:t>
            </w:r>
            <w:r w:rsidR="008B3658" w:rsidRPr="008B3658">
              <w:rPr>
                <w:color w:val="222222"/>
                <w:sz w:val="24"/>
                <w:szCs w:val="24"/>
              </w:rPr>
              <w:t>ч</w:t>
            </w:r>
            <w:r w:rsidR="00FE23E0" w:rsidRPr="008B3658">
              <w:rPr>
                <w:color w:val="222222"/>
                <w:sz w:val="24"/>
                <w:szCs w:val="24"/>
              </w:rPr>
              <w:t>асть общей культуры, система ценностей, норм, традиций, символов, форм поведения какой-либо социальной группы, существующей независимо от культуры общества в целом, называется</w:t>
            </w:r>
          </w:p>
        </w:tc>
      </w:tr>
      <w:tr w:rsidR="00B27A67" w:rsidRPr="00366451" w:rsidTr="00366451">
        <w:tc>
          <w:tcPr>
            <w:tcW w:w="4682" w:type="dxa"/>
          </w:tcPr>
          <w:p w:rsidR="00B27A67" w:rsidRPr="008B3658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lastRenderedPageBreak/>
              <w:t xml:space="preserve">3 </w:t>
            </w:r>
            <w:r w:rsidR="00FE23E0" w:rsidRPr="008B3658">
              <w:rPr>
                <w:color w:val="212529"/>
                <w:sz w:val="24"/>
                <w:szCs w:val="24"/>
                <w:shd w:val="clear" w:color="auto" w:fill="FFFFFF"/>
              </w:rPr>
              <w:t>конформизм</w:t>
            </w:r>
          </w:p>
        </w:tc>
        <w:tc>
          <w:tcPr>
            <w:tcW w:w="4889" w:type="dxa"/>
          </w:tcPr>
          <w:p w:rsidR="00B27A67" w:rsidRPr="008B3658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B3658">
              <w:rPr>
                <w:rFonts w:eastAsia="Calibri"/>
                <w:sz w:val="24"/>
                <w:szCs w:val="24"/>
              </w:rPr>
              <w:t xml:space="preserve">В) </w:t>
            </w:r>
            <w:r w:rsidR="00FE23E0" w:rsidRPr="008B3658">
              <w:rPr>
                <w:color w:val="333333"/>
                <w:sz w:val="24"/>
                <w:szCs w:val="24"/>
                <w:shd w:val="clear" w:color="auto" w:fill="FFFFFF"/>
              </w:rPr>
              <w:t>культура, ценности и нормы поведения которой существенно отличаются от ценностей господствующего общества, иногда диаметрально противоположных господствующим культурным нравам.</w:t>
            </w:r>
          </w:p>
        </w:tc>
      </w:tr>
      <w:tr w:rsidR="00366451" w:rsidRPr="00B27A67" w:rsidTr="00366451">
        <w:trPr>
          <w:gridAfter w:val="1"/>
          <w:wAfter w:w="4889" w:type="dxa"/>
        </w:trPr>
        <w:tc>
          <w:tcPr>
            <w:tcW w:w="4682" w:type="dxa"/>
          </w:tcPr>
          <w:p w:rsidR="00366451" w:rsidRPr="00B27A67" w:rsidRDefault="00366451" w:rsidP="00B27A67">
            <w:pPr>
              <w:rPr>
                <w:rFonts w:eastAsia="Calibri"/>
                <w:sz w:val="24"/>
              </w:rPr>
            </w:pPr>
          </w:p>
        </w:tc>
      </w:tr>
      <w:tr w:rsidR="00366451" w:rsidRPr="00B27A67" w:rsidTr="00366451">
        <w:trPr>
          <w:gridAfter w:val="1"/>
          <w:wAfter w:w="4889" w:type="dxa"/>
        </w:trPr>
        <w:tc>
          <w:tcPr>
            <w:tcW w:w="4682" w:type="dxa"/>
          </w:tcPr>
          <w:p w:rsidR="00366451" w:rsidRPr="00B27A67" w:rsidRDefault="00366451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D8553E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A57168">
        <w:rPr>
          <w:rFonts w:ascii="Times New Roman" w:eastAsia="Calibri" w:hAnsi="Times New Roman" w:cs="Times New Roman"/>
          <w:b/>
          <w:sz w:val="24"/>
          <w:szCs w:val="28"/>
        </w:rPr>
        <w:t>Б</w:t>
      </w:r>
      <w:r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A57168">
        <w:rPr>
          <w:rFonts w:ascii="Times New Roman" w:eastAsia="Calibri" w:hAnsi="Times New Roman" w:cs="Times New Roman"/>
          <w:b/>
          <w:sz w:val="24"/>
          <w:szCs w:val="28"/>
        </w:rPr>
        <w:t>В</w:t>
      </w:r>
      <w:r w:rsidR="00B27A67" w:rsidRPr="00366451">
        <w:rPr>
          <w:rFonts w:ascii="Times New Roman" w:eastAsia="Calibri" w:hAnsi="Times New Roman" w:cs="Times New Roman"/>
          <w:b/>
          <w:sz w:val="24"/>
          <w:szCs w:val="28"/>
        </w:rPr>
        <w:t>3</w:t>
      </w:r>
      <w:r>
        <w:rPr>
          <w:rFonts w:ascii="Times New Roman" w:eastAsia="Calibri" w:hAnsi="Times New Roman" w:cs="Times New Roman"/>
          <w:b/>
          <w:sz w:val="24"/>
          <w:szCs w:val="28"/>
        </w:rPr>
        <w:t>А</w:t>
      </w:r>
    </w:p>
    <w:p w:rsidR="00B27A67" w:rsidRP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6CA2" w:rsidRDefault="00816CA2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7C095F">
        <w:rPr>
          <w:b/>
          <w:color w:val="000000"/>
        </w:rPr>
        <w:t>Средне-сложные  (2 уровень)</w:t>
      </w:r>
    </w:p>
    <w:p w:rsidR="00B63AF9" w:rsidRDefault="00B63AF9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F800AC" w:rsidRPr="00861739" w:rsidRDefault="00F800AC" w:rsidP="00F800AC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73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888"/>
      </w:tblGrid>
      <w:tr w:rsidR="00B27A67" w:rsidRPr="00A124FD" w:rsidTr="0080313B">
        <w:tc>
          <w:tcPr>
            <w:tcW w:w="4683" w:type="dxa"/>
          </w:tcPr>
          <w:p w:rsidR="00B27A67" w:rsidRPr="00F800A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F800AC">
              <w:rPr>
                <w:rFonts w:eastAsia="Calibri"/>
                <w:sz w:val="24"/>
                <w:szCs w:val="24"/>
              </w:rPr>
              <w:t xml:space="preserve">1 </w:t>
            </w:r>
            <w:r w:rsidR="00F800AC" w:rsidRPr="00F800AC">
              <w:rPr>
                <w:sz w:val="24"/>
                <w:szCs w:val="24"/>
              </w:rPr>
              <w:t>социальное взаимодействие</w:t>
            </w:r>
          </w:p>
        </w:tc>
        <w:tc>
          <w:tcPr>
            <w:tcW w:w="4888" w:type="dxa"/>
          </w:tcPr>
          <w:p w:rsidR="00B27A67" w:rsidRPr="00F800AC" w:rsidRDefault="00B27A67" w:rsidP="00A716AB">
            <w:pPr>
              <w:rPr>
                <w:rFonts w:eastAsia="Calibri"/>
                <w:sz w:val="24"/>
                <w:szCs w:val="24"/>
              </w:rPr>
            </w:pPr>
            <w:r w:rsidRPr="00F800AC">
              <w:rPr>
                <w:rFonts w:eastAsia="Calibri"/>
                <w:sz w:val="24"/>
                <w:szCs w:val="24"/>
              </w:rPr>
              <w:t xml:space="preserve">А) </w:t>
            </w:r>
            <w:r w:rsidR="00F800AC" w:rsidRPr="00F800AC">
              <w:rPr>
                <w:sz w:val="24"/>
                <w:szCs w:val="24"/>
                <w:shd w:val="clear" w:color="auto" w:fill="FFFFFF"/>
              </w:rPr>
              <w:t>процесс содействия достижению согласия между </w:t>
            </w:r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социальным</w:t>
            </w:r>
            <w:r w:rsidR="00F800AC" w:rsidRPr="00F800AC">
              <w:rPr>
                <w:sz w:val="24"/>
                <w:szCs w:val="24"/>
                <w:shd w:val="clear" w:color="auto" w:fill="FFFFFF"/>
              </w:rPr>
              <w:t> объектом и субъектом для решения </w:t>
            </w:r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социальных</w:t>
            </w:r>
            <w:r w:rsidR="00F800AC" w:rsidRPr="00F800AC">
              <w:rPr>
                <w:sz w:val="24"/>
                <w:szCs w:val="24"/>
                <w:shd w:val="clear" w:color="auto" w:fill="FFFFFF"/>
              </w:rPr>
              <w:t> проблем и оказанию помощи</w:t>
            </w:r>
          </w:p>
        </w:tc>
      </w:tr>
      <w:tr w:rsidR="00B27A67" w:rsidRPr="00A124FD" w:rsidTr="0080313B">
        <w:tc>
          <w:tcPr>
            <w:tcW w:w="4683" w:type="dxa"/>
          </w:tcPr>
          <w:p w:rsidR="00B27A67" w:rsidRPr="00F800A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F800AC">
              <w:rPr>
                <w:rFonts w:eastAsia="Calibri"/>
                <w:sz w:val="24"/>
                <w:szCs w:val="24"/>
              </w:rPr>
              <w:t xml:space="preserve">2 </w:t>
            </w:r>
            <w:r w:rsidR="00F800AC" w:rsidRPr="00F800AC">
              <w:rPr>
                <w:sz w:val="24"/>
                <w:szCs w:val="24"/>
              </w:rPr>
              <w:t>социальное посредничество</w:t>
            </w:r>
          </w:p>
        </w:tc>
        <w:tc>
          <w:tcPr>
            <w:tcW w:w="4888" w:type="dxa"/>
          </w:tcPr>
          <w:p w:rsidR="00B27A67" w:rsidRPr="00F800A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F800AC">
              <w:rPr>
                <w:rFonts w:eastAsia="Calibri"/>
                <w:sz w:val="24"/>
                <w:szCs w:val="24"/>
              </w:rPr>
              <w:t xml:space="preserve">Б) </w:t>
            </w:r>
            <w:r w:rsidR="00F800AC" w:rsidRPr="00F800AC">
              <w:rPr>
                <w:sz w:val="24"/>
                <w:szCs w:val="24"/>
                <w:shd w:val="clear" w:color="auto" w:fill="FFFFFF"/>
              </w:rPr>
              <w:t>Исследование, проводимое специалистами (экспертами), включающее диагностику состояния социального объекта, установление достоверности информации о нем и об окружающей его среде, прогнозирование его последующих изменений и влияния на другие социальные объекты, а также выработку рекомендаций для принятия управленческих решений и социального проектирования</w:t>
            </w:r>
          </w:p>
        </w:tc>
      </w:tr>
      <w:tr w:rsidR="00B27A67" w:rsidRPr="00A124FD" w:rsidTr="0080313B">
        <w:tc>
          <w:tcPr>
            <w:tcW w:w="4683" w:type="dxa"/>
          </w:tcPr>
          <w:p w:rsidR="00B27A67" w:rsidRPr="00F800AC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8" w:type="dxa"/>
          </w:tcPr>
          <w:p w:rsidR="00B27A67" w:rsidRPr="00F800AC" w:rsidRDefault="00B27A67" w:rsidP="0080313B">
            <w:pPr>
              <w:rPr>
                <w:rFonts w:eastAsia="Calibri"/>
                <w:sz w:val="24"/>
                <w:szCs w:val="24"/>
              </w:rPr>
            </w:pPr>
            <w:r w:rsidRPr="00F800AC">
              <w:rPr>
                <w:rFonts w:eastAsia="Calibri"/>
                <w:sz w:val="24"/>
                <w:szCs w:val="24"/>
              </w:rPr>
              <w:t xml:space="preserve">В) </w:t>
            </w:r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процесс непосредств</w:t>
            </w:r>
            <w:r w:rsidR="00DE0AAA">
              <w:rPr>
                <w:bCs/>
                <w:sz w:val="24"/>
                <w:szCs w:val="24"/>
                <w:shd w:val="clear" w:color="auto" w:fill="FFFFFF"/>
              </w:rPr>
              <w:t>енного или опосредованного взаи</w:t>
            </w:r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модействия социальных субъектов (</w:t>
            </w:r>
            <w:proofErr w:type="spellStart"/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акторов</w:t>
            </w:r>
            <w:proofErr w:type="spellEnd"/>
            <w:r w:rsidR="00F800AC" w:rsidRPr="00F800AC">
              <w:rPr>
                <w:bCs/>
                <w:sz w:val="24"/>
                <w:szCs w:val="24"/>
                <w:shd w:val="clear" w:color="auto" w:fill="FFFFFF"/>
              </w:rPr>
              <w:t>) друг на друга</w:t>
            </w:r>
            <w:r w:rsidR="00F800AC" w:rsidRPr="00F800AC">
              <w:rPr>
                <w:sz w:val="24"/>
                <w:szCs w:val="24"/>
                <w:shd w:val="clear" w:color="auto" w:fill="FFFFFF"/>
              </w:rPr>
              <w:t>. </w:t>
            </w:r>
          </w:p>
        </w:tc>
      </w:tr>
    </w:tbl>
    <w:p w:rsidR="00B27A67" w:rsidRPr="00B27A67" w:rsidRDefault="0080313B" w:rsidP="00C85860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1В2А</w:t>
      </w:r>
      <w:r w:rsidR="00C85860">
        <w:rPr>
          <w:rFonts w:ascii="Times New Roman" w:eastAsia="Calibri" w:hAnsi="Times New Roman" w:cs="Times New Roman"/>
          <w:b/>
          <w:sz w:val="24"/>
          <w:szCs w:val="28"/>
        </w:rPr>
        <w:tab/>
      </w:r>
    </w:p>
    <w:p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27A67" w:rsidRPr="001B499C" w:rsidRDefault="001B499C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99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5321"/>
      </w:tblGrid>
      <w:tr w:rsidR="00B27A67" w:rsidRPr="001B499C" w:rsidTr="00B27A67">
        <w:tc>
          <w:tcPr>
            <w:tcW w:w="5565" w:type="dxa"/>
          </w:tcPr>
          <w:p w:rsidR="00B27A67" w:rsidRPr="000C386D" w:rsidRDefault="00B27A67" w:rsidP="001B499C">
            <w:pPr>
              <w:rPr>
                <w:rFonts w:eastAsia="Calibri"/>
                <w:sz w:val="24"/>
                <w:szCs w:val="24"/>
              </w:rPr>
            </w:pPr>
            <w:r w:rsidRPr="000C386D">
              <w:rPr>
                <w:rFonts w:eastAsia="Calibri"/>
                <w:sz w:val="24"/>
                <w:szCs w:val="24"/>
              </w:rPr>
              <w:t xml:space="preserve">1 </w:t>
            </w:r>
            <w:r w:rsidR="000C386D" w:rsidRPr="000C386D">
              <w:rPr>
                <w:sz w:val="24"/>
                <w:szCs w:val="24"/>
              </w:rPr>
              <w:t>профессиональный отбор</w:t>
            </w:r>
          </w:p>
        </w:tc>
        <w:tc>
          <w:tcPr>
            <w:tcW w:w="5565" w:type="dxa"/>
          </w:tcPr>
          <w:p w:rsidR="00B27A67" w:rsidRPr="000C386D" w:rsidRDefault="00B27A67" w:rsidP="00B27A67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0C386D">
              <w:rPr>
                <w:rFonts w:eastAsia="Calibri"/>
                <w:sz w:val="24"/>
                <w:szCs w:val="24"/>
              </w:rPr>
              <w:t xml:space="preserve">А) 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 процесс</w:t>
            </w:r>
            <w:proofErr w:type="gramEnd"/>
            <w:r w:rsidR="000C386D" w:rsidRPr="000C386D">
              <w:rPr>
                <w:sz w:val="24"/>
                <w:szCs w:val="24"/>
                <w:shd w:val="clear" w:color="auto" w:fill="FFFFFF"/>
              </w:rPr>
              <w:t xml:space="preserve"> принятия решения относительно своей дальнейшей </w:t>
            </w:r>
            <w:r w:rsidR="000C386D" w:rsidRPr="000C386D">
              <w:rPr>
                <w:bCs/>
                <w:sz w:val="24"/>
                <w:szCs w:val="24"/>
                <w:shd w:val="clear" w:color="auto" w:fill="FFFFFF"/>
              </w:rPr>
              <w:t>профессиональной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 деятельности, с учетом своих интересов и склонностей, </w:t>
            </w:r>
            <w:r w:rsidR="000C386D" w:rsidRPr="000C386D">
              <w:rPr>
                <w:bCs/>
                <w:sz w:val="24"/>
                <w:szCs w:val="24"/>
                <w:shd w:val="clear" w:color="auto" w:fill="FFFFFF"/>
              </w:rPr>
              <w:t>профессиональной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 готовности в определенной сфере деятельности и ведущих трудовых мотивов</w:t>
            </w:r>
          </w:p>
        </w:tc>
      </w:tr>
      <w:tr w:rsidR="00B27A67" w:rsidRPr="001B499C" w:rsidTr="00B27A67">
        <w:tc>
          <w:tcPr>
            <w:tcW w:w="5565" w:type="dxa"/>
          </w:tcPr>
          <w:p w:rsidR="00B27A67" w:rsidRPr="000C386D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0C386D">
              <w:rPr>
                <w:rFonts w:eastAsia="Calibri"/>
                <w:sz w:val="24"/>
                <w:szCs w:val="24"/>
              </w:rPr>
              <w:t xml:space="preserve">2 </w:t>
            </w:r>
            <w:r w:rsidR="000C386D" w:rsidRPr="000C386D">
              <w:rPr>
                <w:sz w:val="24"/>
                <w:szCs w:val="24"/>
              </w:rPr>
              <w:t>профессиональный выбор</w:t>
            </w:r>
          </w:p>
        </w:tc>
        <w:tc>
          <w:tcPr>
            <w:tcW w:w="5565" w:type="dxa"/>
          </w:tcPr>
          <w:p w:rsidR="00B27A67" w:rsidRPr="000C386D" w:rsidRDefault="00B27A67" w:rsidP="001B499C">
            <w:pPr>
              <w:rPr>
                <w:rFonts w:eastAsia="Calibri"/>
                <w:sz w:val="24"/>
                <w:szCs w:val="24"/>
              </w:rPr>
            </w:pPr>
            <w:r w:rsidRPr="000C386D">
              <w:rPr>
                <w:rFonts w:eastAsia="Calibri"/>
                <w:sz w:val="24"/>
                <w:szCs w:val="24"/>
              </w:rPr>
              <w:t xml:space="preserve">Б) 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избирательное отношение индивида к миру профессий в целом и к конкретной выбранной профессии.</w:t>
            </w:r>
          </w:p>
        </w:tc>
      </w:tr>
      <w:tr w:rsidR="00B27A67" w:rsidRPr="001B499C" w:rsidTr="00B27A67">
        <w:tc>
          <w:tcPr>
            <w:tcW w:w="5565" w:type="dxa"/>
          </w:tcPr>
          <w:p w:rsidR="00B27A67" w:rsidRPr="000C386D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0C386D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0C386D">
              <w:rPr>
                <w:rFonts w:eastAsia="Calibri"/>
                <w:sz w:val="24"/>
                <w:szCs w:val="24"/>
              </w:rPr>
              <w:t xml:space="preserve">В) 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совокупность организационных мероприятий, а также средств и методов, направленных на </w:t>
            </w:r>
            <w:r w:rsidR="000C386D" w:rsidRPr="000C386D">
              <w:rPr>
                <w:bCs/>
                <w:sz w:val="24"/>
                <w:szCs w:val="24"/>
                <w:shd w:val="clear" w:color="auto" w:fill="FFFFFF"/>
              </w:rPr>
              <w:t>отбор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 соискателей, наиболее пригодных к той или иной </w:t>
            </w:r>
            <w:r w:rsidR="000C386D" w:rsidRPr="000C386D">
              <w:rPr>
                <w:bCs/>
                <w:sz w:val="24"/>
                <w:szCs w:val="24"/>
                <w:shd w:val="clear" w:color="auto" w:fill="FFFFFF"/>
              </w:rPr>
              <w:t>профессиональной</w:t>
            </w:r>
            <w:r w:rsidR="000C386D" w:rsidRPr="000C386D">
              <w:rPr>
                <w:sz w:val="24"/>
                <w:szCs w:val="24"/>
                <w:shd w:val="clear" w:color="auto" w:fill="FFFFFF"/>
              </w:rPr>
              <w:t> деятельности.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Default="000C386D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1В2А</w:t>
      </w:r>
    </w:p>
    <w:p w:rsidR="000C386D" w:rsidRDefault="000C386D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3E0AED" w:rsidRPr="00B27A67" w:rsidRDefault="003E0AED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B27A67" w:rsidRPr="00861739" w:rsidRDefault="00861739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73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B27A67" w:rsidRPr="00861739" w:rsidTr="00861739">
        <w:tc>
          <w:tcPr>
            <w:tcW w:w="4788" w:type="dxa"/>
          </w:tcPr>
          <w:p w:rsidR="00861739" w:rsidRPr="00AE5416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AE5416">
              <w:rPr>
                <w:rFonts w:eastAsia="Calibri"/>
                <w:sz w:val="24"/>
                <w:szCs w:val="24"/>
              </w:rPr>
              <w:t xml:space="preserve">1 </w:t>
            </w:r>
            <w:r w:rsidR="00AE5416" w:rsidRPr="00AE5416">
              <w:rPr>
                <w:sz w:val="24"/>
                <w:szCs w:val="24"/>
              </w:rPr>
              <w:t>социальные приюты</w:t>
            </w:r>
          </w:p>
          <w:p w:rsidR="00B27A67" w:rsidRPr="00AE5416" w:rsidRDefault="00861739" w:rsidP="00B27A67">
            <w:pPr>
              <w:rPr>
                <w:rFonts w:eastAsia="Calibri"/>
                <w:sz w:val="24"/>
                <w:szCs w:val="24"/>
              </w:rPr>
            </w:pPr>
            <w:r w:rsidRPr="00AE5416">
              <w:rPr>
                <w:rFonts w:eastAsia="Calibri"/>
                <w:sz w:val="24"/>
                <w:szCs w:val="24"/>
              </w:rPr>
              <w:t xml:space="preserve">2 </w:t>
            </w:r>
            <w:r w:rsidR="00AE5416" w:rsidRPr="00AE5416">
              <w:rPr>
                <w:sz w:val="24"/>
                <w:szCs w:val="24"/>
              </w:rPr>
              <w:t>социальные службы для молодежи</w:t>
            </w:r>
          </w:p>
        </w:tc>
        <w:tc>
          <w:tcPr>
            <w:tcW w:w="4783" w:type="dxa"/>
          </w:tcPr>
          <w:p w:rsidR="00B27A67" w:rsidRPr="00AE541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AE5416">
              <w:rPr>
                <w:rFonts w:eastAsia="Calibri"/>
                <w:sz w:val="24"/>
                <w:szCs w:val="24"/>
              </w:rPr>
              <w:t xml:space="preserve">А) </w:t>
            </w:r>
            <w:r w:rsidR="00AE5416" w:rsidRPr="00AE5416">
              <w:rPr>
                <w:bCs/>
                <w:sz w:val="24"/>
                <w:szCs w:val="24"/>
                <w:shd w:val="clear" w:color="auto" w:fill="FFFFFF"/>
              </w:rPr>
              <w:t>организации, создаваемые независимо от организационно-правовых форм и форм собственности и осуществляющие мероприятия по социальному обслуживанию молодежи</w:t>
            </w:r>
            <w:r w:rsidR="00AE5416" w:rsidRPr="00AE5416">
              <w:rPr>
                <w:sz w:val="24"/>
                <w:szCs w:val="24"/>
                <w:shd w:val="clear" w:color="auto" w:fill="FFFFFF"/>
              </w:rPr>
              <w:t> (социальной поддержке, оказанию социально-бытовых, медико-социальных, психолого-педагогических, правовых услуг и материальной помощи, социальной реабилитации молодых людей, находящихся в трудной жизненной ситуации, обеспечению их занятости).</w:t>
            </w:r>
          </w:p>
        </w:tc>
      </w:tr>
      <w:tr w:rsidR="00B27A67" w:rsidRPr="00861739" w:rsidTr="00861739">
        <w:tc>
          <w:tcPr>
            <w:tcW w:w="4788" w:type="dxa"/>
          </w:tcPr>
          <w:p w:rsidR="00B27A67" w:rsidRPr="00AE5416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:rsidR="00B27A67" w:rsidRPr="00AE541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AE5416">
              <w:rPr>
                <w:rFonts w:eastAsia="Calibri"/>
                <w:sz w:val="24"/>
                <w:szCs w:val="24"/>
              </w:rPr>
              <w:t xml:space="preserve">Б) </w:t>
            </w:r>
            <w:r w:rsidR="00AE5416" w:rsidRPr="00AE5416">
              <w:rPr>
                <w:sz w:val="24"/>
                <w:szCs w:val="24"/>
                <w:shd w:val="clear" w:color="auto" w:fill="FFFFFF"/>
              </w:rPr>
              <w:t>учреждение временного пребывания детей до определения их дальнейшей судьбы.</w:t>
            </w:r>
          </w:p>
        </w:tc>
      </w:tr>
      <w:tr w:rsidR="00B27A67" w:rsidRPr="00861739" w:rsidTr="00861739">
        <w:tc>
          <w:tcPr>
            <w:tcW w:w="4788" w:type="dxa"/>
          </w:tcPr>
          <w:p w:rsidR="00B27A67" w:rsidRPr="00AE5416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:rsidR="00B27A67" w:rsidRPr="00AE541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AE5416">
              <w:rPr>
                <w:rFonts w:eastAsia="Calibri"/>
                <w:sz w:val="24"/>
                <w:szCs w:val="24"/>
              </w:rPr>
              <w:t xml:space="preserve">В) </w:t>
            </w:r>
            <w:r w:rsidR="00AE5416" w:rsidRPr="00AE5416">
              <w:rPr>
                <w:bCs/>
                <w:sz w:val="24"/>
                <w:szCs w:val="24"/>
                <w:shd w:val="clear" w:color="auto" w:fill="FFFFFF"/>
              </w:rPr>
              <w:t>государственные и муниципальные учреждения, которые оказывают помощь гражданам, оказавшимся в трудной жизненной ситуации</w:t>
            </w:r>
            <w:r w:rsidR="00AE5416" w:rsidRPr="00AE5416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61739" w:rsidRPr="00B27A67" w:rsidTr="00861739">
        <w:trPr>
          <w:gridAfter w:val="1"/>
          <w:wAfter w:w="4783" w:type="dxa"/>
        </w:trPr>
        <w:tc>
          <w:tcPr>
            <w:tcW w:w="4788" w:type="dxa"/>
          </w:tcPr>
          <w:p w:rsidR="00861739" w:rsidRPr="00B27A67" w:rsidRDefault="00861739" w:rsidP="00B27A67">
            <w:pPr>
              <w:rPr>
                <w:rFonts w:eastAsia="Calibri"/>
                <w:sz w:val="24"/>
              </w:rPr>
            </w:pPr>
          </w:p>
        </w:tc>
      </w:tr>
      <w:tr w:rsidR="00861739" w:rsidRPr="00B27A67" w:rsidTr="00861739">
        <w:trPr>
          <w:gridAfter w:val="1"/>
          <w:wAfter w:w="4783" w:type="dxa"/>
        </w:trPr>
        <w:tc>
          <w:tcPr>
            <w:tcW w:w="4788" w:type="dxa"/>
          </w:tcPr>
          <w:p w:rsidR="00861739" w:rsidRPr="00B27A67" w:rsidRDefault="00861739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861739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384EA5">
        <w:rPr>
          <w:rFonts w:ascii="Times New Roman" w:eastAsia="Calibri" w:hAnsi="Times New Roman" w:cs="Times New Roman"/>
          <w:b/>
          <w:sz w:val="24"/>
          <w:szCs w:val="28"/>
        </w:rPr>
        <w:t>Б</w:t>
      </w:r>
      <w:r>
        <w:rPr>
          <w:rFonts w:ascii="Times New Roman" w:eastAsia="Calibri" w:hAnsi="Times New Roman" w:cs="Times New Roman"/>
          <w:b/>
          <w:sz w:val="24"/>
          <w:szCs w:val="28"/>
        </w:rPr>
        <w:t>2А</w:t>
      </w:r>
    </w:p>
    <w:p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27A67" w:rsidRPr="007611BB" w:rsidRDefault="00B022E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1B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7611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4"/>
        <w:gridCol w:w="5357"/>
      </w:tblGrid>
      <w:tr w:rsidR="00B27A67" w:rsidRPr="007611BB" w:rsidTr="00B27A67">
        <w:tc>
          <w:tcPr>
            <w:tcW w:w="5565" w:type="dxa"/>
          </w:tcPr>
          <w:p w:rsidR="007611BB" w:rsidRPr="00AF5B82" w:rsidRDefault="00B27A67" w:rsidP="00B022E2">
            <w:pPr>
              <w:rPr>
                <w:sz w:val="24"/>
                <w:szCs w:val="24"/>
                <w:shd w:val="clear" w:color="auto" w:fill="FFFFFF"/>
              </w:rPr>
            </w:pPr>
            <w:r w:rsidRPr="00AF5B82">
              <w:rPr>
                <w:rFonts w:eastAsia="Calibri"/>
                <w:sz w:val="24"/>
                <w:szCs w:val="24"/>
              </w:rPr>
              <w:t xml:space="preserve">1 </w:t>
            </w:r>
            <w:r w:rsidR="00AF5B82" w:rsidRPr="00AF5B82">
              <w:rPr>
                <w:sz w:val="24"/>
                <w:szCs w:val="24"/>
              </w:rPr>
              <w:t>социальная коррекция</w:t>
            </w:r>
          </w:p>
          <w:p w:rsidR="00B27A67" w:rsidRPr="00AF5B82" w:rsidRDefault="007611BB" w:rsidP="00B022E2">
            <w:pPr>
              <w:rPr>
                <w:rFonts w:eastAsia="Calibri"/>
                <w:sz w:val="24"/>
                <w:szCs w:val="24"/>
              </w:rPr>
            </w:pPr>
            <w:r w:rsidRPr="00AF5B82">
              <w:rPr>
                <w:rFonts w:eastAsia="Calibri"/>
                <w:sz w:val="24"/>
                <w:szCs w:val="24"/>
              </w:rPr>
              <w:t xml:space="preserve">2 </w:t>
            </w:r>
            <w:r w:rsidRPr="00AF5B82">
              <w:rPr>
                <w:sz w:val="24"/>
                <w:szCs w:val="24"/>
                <w:shd w:val="clear" w:color="auto" w:fill="FFFFFF"/>
              </w:rPr>
              <w:t>этическое сознание социального работника</w:t>
            </w:r>
          </w:p>
        </w:tc>
        <w:tc>
          <w:tcPr>
            <w:tcW w:w="5565" w:type="dxa"/>
          </w:tcPr>
          <w:p w:rsidR="00B27A67" w:rsidRPr="00AF5B8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AF5B82">
              <w:rPr>
                <w:rFonts w:eastAsia="Calibri"/>
                <w:sz w:val="24"/>
                <w:szCs w:val="24"/>
              </w:rPr>
              <w:t xml:space="preserve">А) </w:t>
            </w:r>
            <w:r w:rsidR="00AF5B82" w:rsidRPr="00AF5B82">
              <w:rPr>
                <w:rFonts w:eastAsia="Calibri"/>
                <w:sz w:val="24"/>
                <w:szCs w:val="24"/>
              </w:rPr>
              <w:t>с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ознательная, целенаправленная, </w:t>
            </w:r>
            <w:r w:rsidR="00AF5B82" w:rsidRPr="00AF5B82">
              <w:rPr>
                <w:bCs/>
                <w:sz w:val="24"/>
                <w:szCs w:val="24"/>
                <w:shd w:val="clear" w:color="auto" w:fill="FFFFFF"/>
              </w:rPr>
              <w:t>социально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 организованная деятельность по предотвращению возможных </w:t>
            </w:r>
            <w:r w:rsidR="00AF5B82" w:rsidRPr="00AF5B82">
              <w:rPr>
                <w:bCs/>
                <w:sz w:val="24"/>
                <w:szCs w:val="24"/>
                <w:shd w:val="clear" w:color="auto" w:fill="FFFFFF"/>
              </w:rPr>
              <w:t>социальных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, психолого-педагогических, правовых и других проблем и достижению желаемого результата</w:t>
            </w:r>
          </w:p>
          <w:p w:rsidR="00B0187A" w:rsidRPr="00AF5B82" w:rsidRDefault="00B0187A" w:rsidP="00B27A6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27A67" w:rsidRPr="007611BB" w:rsidTr="00B27A67">
        <w:tc>
          <w:tcPr>
            <w:tcW w:w="5565" w:type="dxa"/>
          </w:tcPr>
          <w:p w:rsidR="00B27A67" w:rsidRPr="00AF5B82" w:rsidRDefault="00B27A67" w:rsidP="00B022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AF5B82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AF5B82">
              <w:rPr>
                <w:rFonts w:eastAsia="Calibri"/>
                <w:sz w:val="24"/>
                <w:szCs w:val="24"/>
              </w:rPr>
              <w:t xml:space="preserve">Б) 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деятельность </w:t>
            </w:r>
            <w:r w:rsidR="00AF5B82" w:rsidRPr="00AF5B82">
              <w:rPr>
                <w:bCs/>
                <w:sz w:val="24"/>
                <w:szCs w:val="24"/>
                <w:shd w:val="clear" w:color="auto" w:fill="FFFFFF"/>
              </w:rPr>
              <w:t>социального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 субъекта по исправлению тех особенностей психологического, педагогического, </w:t>
            </w:r>
            <w:r w:rsidR="00AF5B82" w:rsidRPr="00AF5B82">
              <w:rPr>
                <w:bCs/>
                <w:sz w:val="24"/>
                <w:szCs w:val="24"/>
                <w:shd w:val="clear" w:color="auto" w:fill="FFFFFF"/>
              </w:rPr>
              <w:t>социального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 плана, которые не соответствуют принятым в обществе моделям и стандартам</w:t>
            </w:r>
          </w:p>
        </w:tc>
      </w:tr>
      <w:tr w:rsidR="00B27A67" w:rsidRPr="007611BB" w:rsidTr="00B27A67">
        <w:tc>
          <w:tcPr>
            <w:tcW w:w="5565" w:type="dxa"/>
          </w:tcPr>
          <w:p w:rsidR="00B27A67" w:rsidRPr="00AF5B82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AF5B82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AF5B82">
              <w:rPr>
                <w:rFonts w:eastAsia="Calibri"/>
                <w:sz w:val="24"/>
                <w:szCs w:val="24"/>
              </w:rPr>
              <w:t xml:space="preserve">В) </w:t>
            </w:r>
            <w:r w:rsidR="00AF5B82" w:rsidRPr="00AF5B82">
              <w:rPr>
                <w:sz w:val="24"/>
                <w:szCs w:val="24"/>
                <w:shd w:val="clear" w:color="auto" w:fill="FFFFFF"/>
              </w:rPr>
              <w:t>совокупность мероприятий, осуществляемых государственными, частными, </w:t>
            </w:r>
            <w:hyperlink r:id="rId20" w:tooltip="Общественная организация" w:history="1">
              <w:r w:rsidR="00AF5B82" w:rsidRPr="00AF5B82">
                <w:rPr>
                  <w:rStyle w:val="ab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общественными организациями</w:t>
              </w:r>
            </w:hyperlink>
            <w:r w:rsidR="00AF5B82" w:rsidRPr="00AF5B82">
              <w:rPr>
                <w:sz w:val="24"/>
                <w:szCs w:val="24"/>
                <w:shd w:val="clear" w:color="auto" w:fill="FFFFFF"/>
              </w:rPr>
              <w:t>, направленных на защиту социальных прав граждан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val="en-US"/>
        </w:rPr>
      </w:pPr>
      <w:r w:rsidRPr="00B27A67"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BC4CD3">
        <w:rPr>
          <w:rFonts w:ascii="Times New Roman" w:eastAsia="Calibri" w:hAnsi="Times New Roman" w:cs="Times New Roman"/>
          <w:b/>
          <w:sz w:val="24"/>
          <w:szCs w:val="28"/>
        </w:rPr>
        <w:t>Б2В</w:t>
      </w:r>
    </w:p>
    <w:p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highlight w:val="yellow"/>
        </w:rPr>
      </w:pPr>
    </w:p>
    <w:p w:rsidR="00B27A67" w:rsidRPr="00B06121" w:rsidRDefault="00B06121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12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B061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7A67" w:rsidRPr="00B06121" w:rsidRDefault="00B27A67" w:rsidP="00B27A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4813"/>
      </w:tblGrid>
      <w:tr w:rsidR="00E53DC4" w:rsidRPr="00E53DC4" w:rsidTr="00B27A67"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53DC4">
              <w:rPr>
                <w:rFonts w:eastAsia="Calibri"/>
                <w:sz w:val="24"/>
                <w:szCs w:val="24"/>
              </w:rPr>
              <w:t xml:space="preserve">1 </w:t>
            </w:r>
            <w:r w:rsidR="00E53DC4" w:rsidRPr="00E53DC4">
              <w:rPr>
                <w:sz w:val="24"/>
                <w:szCs w:val="24"/>
              </w:rPr>
              <w:t>Воспитательный процесс</w:t>
            </w:r>
          </w:p>
        </w:tc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53DC4">
              <w:rPr>
                <w:rFonts w:eastAsia="Calibri"/>
                <w:sz w:val="24"/>
                <w:szCs w:val="24"/>
              </w:rPr>
              <w:t xml:space="preserve">А) </w:t>
            </w:r>
            <w:r w:rsidR="00E53DC4" w:rsidRPr="00E53DC4">
              <w:rPr>
                <w:bCs/>
                <w:sz w:val="24"/>
                <w:szCs w:val="24"/>
                <w:shd w:val="clear" w:color="auto" w:fill="FFFFFF"/>
              </w:rPr>
              <w:t xml:space="preserve">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</w:t>
            </w:r>
            <w:r w:rsidR="00E53DC4" w:rsidRPr="00E53DC4">
              <w:rPr>
                <w:bCs/>
                <w:sz w:val="24"/>
                <w:szCs w:val="24"/>
                <w:shd w:val="clear" w:color="auto" w:fill="FFFFFF"/>
              </w:rPr>
              <w:lastRenderedPageBreak/>
              <w:t>принятых в обществе правил и норм поведения в интересах человека, семьи, общества и государства</w:t>
            </w:r>
            <w:proofErr w:type="gramStart"/>
            <w:r w:rsidR="00E53DC4" w:rsidRPr="00E53DC4">
              <w:rPr>
                <w:bCs/>
                <w:sz w:val="24"/>
                <w:szCs w:val="24"/>
                <w:shd w:val="clear" w:color="auto" w:fill="FFFFFF"/>
              </w:rPr>
              <w:t>.</w:t>
            </w:r>
            <w:r w:rsidR="00E53DC4" w:rsidRPr="00E53DC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B06121" w:rsidRPr="00E53DC4">
              <w:rPr>
                <w:sz w:val="24"/>
                <w:szCs w:val="24"/>
                <w:shd w:val="clear" w:color="auto" w:fill="FFFFFF"/>
              </w:rPr>
              <w:t>работника</w:t>
            </w:r>
            <w:proofErr w:type="gramEnd"/>
            <w:r w:rsidR="00B06121" w:rsidRPr="00E53DC4">
              <w:rPr>
                <w:sz w:val="24"/>
                <w:szCs w:val="24"/>
                <w:shd w:val="clear" w:color="auto" w:fill="FFFFFF"/>
              </w:rPr>
              <w:t xml:space="preserve"> тем или иным клиентом</w:t>
            </w:r>
          </w:p>
        </w:tc>
      </w:tr>
      <w:tr w:rsidR="00E53DC4" w:rsidRPr="00E53DC4" w:rsidTr="00B27A67"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53DC4">
              <w:rPr>
                <w:rFonts w:eastAsia="Calibri"/>
                <w:sz w:val="24"/>
                <w:szCs w:val="24"/>
              </w:rPr>
              <w:lastRenderedPageBreak/>
              <w:t xml:space="preserve">2 </w:t>
            </w:r>
            <w:r w:rsidR="00E53DC4" w:rsidRPr="00E53DC4">
              <w:rPr>
                <w:sz w:val="24"/>
                <w:szCs w:val="24"/>
              </w:rPr>
              <w:t>Воспитательное мероприятие</w:t>
            </w:r>
          </w:p>
        </w:tc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53DC4">
              <w:rPr>
                <w:rFonts w:eastAsia="Calibri"/>
                <w:sz w:val="24"/>
                <w:szCs w:val="24"/>
              </w:rPr>
              <w:t xml:space="preserve">Б) </w:t>
            </w:r>
            <w:r w:rsidR="00E53DC4" w:rsidRPr="00E53DC4">
              <w:rPr>
                <w:sz w:val="24"/>
                <w:szCs w:val="24"/>
                <w:shd w:val="clear" w:color="auto" w:fill="FFFFFF"/>
              </w:rPr>
              <w:t>события, занятия, ситуации, организуемые педагогами для обучающихся с целью непосредственного воспитательного воздействия на них</w:t>
            </w:r>
          </w:p>
        </w:tc>
      </w:tr>
      <w:tr w:rsidR="00E53DC4" w:rsidRPr="00E53DC4" w:rsidTr="00B27A67"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B27A67" w:rsidRPr="00E53DC4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E53DC4">
              <w:rPr>
                <w:rFonts w:eastAsia="Calibri"/>
                <w:sz w:val="24"/>
                <w:szCs w:val="24"/>
              </w:rPr>
              <w:t xml:space="preserve">В) </w:t>
            </w:r>
            <w:r w:rsidR="00E53DC4" w:rsidRPr="00E53DC4">
              <w:rPr>
                <w:sz w:val="24"/>
                <w:szCs w:val="24"/>
                <w:shd w:val="clear" w:color="auto" w:fill="FFFFFF"/>
              </w:rPr>
              <w:t>целенаправленное формирование личности, под влиянием педагогических воздействий, направленных на достижение цели </w:t>
            </w:r>
            <w:r w:rsidR="00E53DC4" w:rsidRPr="00E53DC4">
              <w:rPr>
                <w:bCs/>
                <w:sz w:val="24"/>
                <w:szCs w:val="24"/>
                <w:shd w:val="clear" w:color="auto" w:fill="FFFFFF"/>
              </w:rPr>
              <w:t>воспитания</w:t>
            </w:r>
            <w:r w:rsidR="00E53DC4" w:rsidRPr="00E53DC4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7A67" w:rsidRPr="00B27A67" w:rsidTr="00B27A67"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:rsidR="00B27A67" w:rsidRPr="00B27A67" w:rsidRDefault="00BE0053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</w:t>
      </w:r>
      <w:r w:rsidR="00B27A67" w:rsidRPr="00B27A67">
        <w:rPr>
          <w:rFonts w:ascii="Times New Roman" w:eastAsia="Calibri" w:hAnsi="Times New Roman" w:cs="Times New Roman"/>
          <w:b/>
          <w:sz w:val="24"/>
          <w:szCs w:val="28"/>
        </w:rPr>
        <w:t>2Б</w:t>
      </w:r>
    </w:p>
    <w:p w:rsidR="00B27A67" w:rsidRDefault="00B27A67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27A67" w:rsidRDefault="00B27A67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37DE7">
        <w:rPr>
          <w:b/>
          <w:color w:val="000000"/>
        </w:rPr>
        <w:t>Сложные  (</w:t>
      </w:r>
      <w:proofErr w:type="gramEnd"/>
      <w:r w:rsidRPr="00837DE7">
        <w:rPr>
          <w:b/>
          <w:color w:val="000000"/>
        </w:rPr>
        <w:t>3 уровень)</w:t>
      </w:r>
    </w:p>
    <w:p w:rsidR="00B63AF9" w:rsidRDefault="00B63AF9" w:rsidP="00852005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2462AC" w:rsidRPr="00A133D6" w:rsidRDefault="00A133D6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3D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27"/>
      </w:tblGrid>
      <w:tr w:rsidR="002462AC" w:rsidRPr="00A133D6" w:rsidTr="002462AC">
        <w:tc>
          <w:tcPr>
            <w:tcW w:w="5565" w:type="dxa"/>
          </w:tcPr>
          <w:p w:rsidR="00DD4750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94C85">
              <w:rPr>
                <w:rFonts w:eastAsia="Calibri"/>
                <w:sz w:val="24"/>
                <w:szCs w:val="24"/>
              </w:rPr>
              <w:t xml:space="preserve">1 </w:t>
            </w:r>
            <w:r w:rsidR="00194C85" w:rsidRPr="00194C85">
              <w:rPr>
                <w:sz w:val="24"/>
                <w:szCs w:val="24"/>
              </w:rPr>
              <w:t>Умение планировать</w:t>
            </w:r>
            <w:r w:rsidR="00DD4750" w:rsidRPr="00194C85">
              <w:rPr>
                <w:rFonts w:eastAsia="Calibri"/>
                <w:sz w:val="24"/>
                <w:szCs w:val="24"/>
              </w:rPr>
              <w:t xml:space="preserve"> </w:t>
            </w:r>
          </w:p>
          <w:p w:rsidR="002462AC" w:rsidRPr="00194C85" w:rsidRDefault="00DD4750" w:rsidP="002462AC">
            <w:pPr>
              <w:rPr>
                <w:rFonts w:eastAsia="Calibri"/>
                <w:sz w:val="24"/>
                <w:szCs w:val="24"/>
              </w:rPr>
            </w:pPr>
            <w:r w:rsidRPr="00194C85">
              <w:rPr>
                <w:rFonts w:eastAsia="Calibri"/>
                <w:sz w:val="24"/>
                <w:szCs w:val="24"/>
              </w:rPr>
              <w:t xml:space="preserve">2 </w:t>
            </w:r>
            <w:r w:rsidR="00194C85" w:rsidRPr="00194C85">
              <w:rPr>
                <w:sz w:val="24"/>
                <w:szCs w:val="24"/>
              </w:rPr>
              <w:t>Организовать деятельность</w:t>
            </w:r>
          </w:p>
        </w:tc>
        <w:tc>
          <w:tcPr>
            <w:tcW w:w="5565" w:type="dxa"/>
          </w:tcPr>
          <w:p w:rsidR="002462AC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94C85">
              <w:rPr>
                <w:rFonts w:eastAsia="Calibri"/>
                <w:sz w:val="24"/>
                <w:szCs w:val="24"/>
              </w:rPr>
              <w:t xml:space="preserve">А) </w:t>
            </w:r>
            <w:r w:rsidR="00194C85" w:rsidRPr="00194C85">
              <w:rPr>
                <w:sz w:val="24"/>
                <w:szCs w:val="24"/>
                <w:shd w:val="clear" w:color="auto" w:fill="FFFFFF"/>
              </w:rPr>
              <w:t>изучение разных видов деятельности, которыми занимается человек</w:t>
            </w:r>
          </w:p>
        </w:tc>
      </w:tr>
      <w:tr w:rsidR="002462AC" w:rsidRPr="00A133D6" w:rsidTr="002462AC">
        <w:tc>
          <w:tcPr>
            <w:tcW w:w="5565" w:type="dxa"/>
          </w:tcPr>
          <w:p w:rsidR="002462AC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2462AC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94C85">
              <w:rPr>
                <w:rFonts w:eastAsia="Calibri"/>
                <w:sz w:val="24"/>
                <w:szCs w:val="24"/>
              </w:rPr>
              <w:t xml:space="preserve">Б) </w:t>
            </w:r>
            <w:r w:rsidR="00194C85" w:rsidRPr="00194C85">
              <w:rPr>
                <w:sz w:val="24"/>
                <w:szCs w:val="24"/>
                <w:shd w:val="clear" w:color="auto" w:fill="FFFFFF"/>
              </w:rPr>
              <w:t>процесс распределения и объединения задач и компетенций, необходимых для достижения поставленных целей. </w:t>
            </w:r>
          </w:p>
        </w:tc>
      </w:tr>
      <w:tr w:rsidR="002462AC" w:rsidRPr="00A133D6" w:rsidTr="002462AC">
        <w:tc>
          <w:tcPr>
            <w:tcW w:w="5565" w:type="dxa"/>
          </w:tcPr>
          <w:p w:rsidR="002462AC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:rsidR="002462AC" w:rsidRPr="00194C85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94C85">
              <w:rPr>
                <w:rFonts w:eastAsia="Calibri"/>
                <w:sz w:val="24"/>
                <w:szCs w:val="24"/>
              </w:rPr>
              <w:t xml:space="preserve">В) </w:t>
            </w:r>
            <w:r w:rsidR="00194C85" w:rsidRPr="00194C85">
              <w:rPr>
                <w:sz w:val="24"/>
                <w:szCs w:val="24"/>
                <w:shd w:val="clear" w:color="auto" w:fill="FFFFFF"/>
              </w:rPr>
              <w:t>фундаментальная когнитивная способность, которая является частью исполнительных функций</w:t>
            </w:r>
          </w:p>
        </w:tc>
      </w:tr>
      <w:tr w:rsidR="002462AC" w:rsidRPr="002462AC" w:rsidTr="002462AC">
        <w:tc>
          <w:tcPr>
            <w:tcW w:w="5565" w:type="dxa"/>
          </w:tcPr>
          <w:p w:rsidR="002462AC" w:rsidRPr="002462AC" w:rsidRDefault="002462AC" w:rsidP="002462AC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:rsidR="002462AC" w:rsidRPr="002462AC" w:rsidRDefault="002462AC" w:rsidP="002462AC">
            <w:pPr>
              <w:rPr>
                <w:rFonts w:eastAsia="Calibri"/>
                <w:sz w:val="24"/>
              </w:rPr>
            </w:pPr>
          </w:p>
        </w:tc>
      </w:tr>
    </w:tbl>
    <w:p w:rsidR="002462AC" w:rsidRDefault="00DF10FA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</w:t>
      </w:r>
      <w:r w:rsidR="002462AC" w:rsidRPr="002462AC">
        <w:rPr>
          <w:rFonts w:ascii="Times New Roman" w:eastAsia="Calibri" w:hAnsi="Times New Roman" w:cs="Times New Roman"/>
          <w:b/>
          <w:sz w:val="24"/>
          <w:szCs w:val="28"/>
        </w:rPr>
        <w:t>2Б</w:t>
      </w:r>
    </w:p>
    <w:p w:rsidR="000B1DAA" w:rsidRPr="002462AC" w:rsidRDefault="000B1DAA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2462AC" w:rsidRPr="00383DD2" w:rsidRDefault="00383DD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3DD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2462AC" w:rsidRPr="00383D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62AC" w:rsidRPr="00383DD2" w:rsidTr="00383DD2">
        <w:tc>
          <w:tcPr>
            <w:tcW w:w="4785" w:type="dxa"/>
          </w:tcPr>
          <w:p w:rsidR="00383DD2" w:rsidRPr="00106EB4" w:rsidRDefault="002462AC" w:rsidP="00383DD2">
            <w:pPr>
              <w:rPr>
                <w:sz w:val="24"/>
                <w:szCs w:val="24"/>
                <w:shd w:val="clear" w:color="auto" w:fill="FFFFFF"/>
              </w:rPr>
            </w:pPr>
            <w:r w:rsidRPr="00106EB4">
              <w:rPr>
                <w:rFonts w:eastAsia="Calibri"/>
                <w:sz w:val="24"/>
                <w:szCs w:val="24"/>
              </w:rPr>
              <w:t xml:space="preserve">1 </w:t>
            </w:r>
            <w:r w:rsidR="00106EB4" w:rsidRPr="00106EB4">
              <w:rPr>
                <w:sz w:val="24"/>
                <w:szCs w:val="24"/>
              </w:rPr>
              <w:t>Целеполагание</w:t>
            </w:r>
          </w:p>
          <w:p w:rsidR="002462AC" w:rsidRPr="00106EB4" w:rsidRDefault="00383DD2" w:rsidP="00106EB4">
            <w:pPr>
              <w:rPr>
                <w:rFonts w:eastAsia="Calibri"/>
                <w:sz w:val="24"/>
                <w:szCs w:val="24"/>
              </w:rPr>
            </w:pPr>
            <w:r w:rsidRPr="00106EB4">
              <w:rPr>
                <w:rFonts w:eastAsia="Calibri"/>
                <w:sz w:val="24"/>
                <w:szCs w:val="24"/>
              </w:rPr>
              <w:t xml:space="preserve">2 </w:t>
            </w:r>
            <w:r w:rsidR="00106EB4">
              <w:rPr>
                <w:sz w:val="24"/>
                <w:szCs w:val="24"/>
                <w:shd w:val="clear" w:color="auto" w:fill="FFFFFF"/>
              </w:rPr>
              <w:t>П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р</w:t>
            </w:r>
            <w:r w:rsidR="00106EB4">
              <w:rPr>
                <w:sz w:val="24"/>
                <w:szCs w:val="24"/>
                <w:shd w:val="clear" w:color="auto" w:fill="FFFFFF"/>
              </w:rPr>
              <w:t>о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ектирование</w:t>
            </w:r>
          </w:p>
        </w:tc>
        <w:tc>
          <w:tcPr>
            <w:tcW w:w="4786" w:type="dxa"/>
          </w:tcPr>
          <w:p w:rsidR="002462AC" w:rsidRPr="00106EB4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06EB4">
              <w:rPr>
                <w:rFonts w:eastAsia="Calibri"/>
                <w:sz w:val="24"/>
                <w:szCs w:val="24"/>
              </w:rPr>
              <w:t xml:space="preserve">А) 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осознанный </w:t>
            </w:r>
            <w:r w:rsidR="00106EB4" w:rsidRPr="00106EB4">
              <w:rPr>
                <w:bCs/>
                <w:sz w:val="24"/>
                <w:szCs w:val="24"/>
                <w:shd w:val="clear" w:color="auto" w:fill="FFFFFF"/>
              </w:rPr>
              <w:t>процесс определения своих потребностей и мотивов, то есть постановка личных или рабочих целей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462AC" w:rsidRPr="00383DD2" w:rsidTr="00383DD2">
        <w:tc>
          <w:tcPr>
            <w:tcW w:w="4785" w:type="dxa"/>
          </w:tcPr>
          <w:p w:rsidR="002462AC" w:rsidRPr="00106EB4" w:rsidRDefault="002462AC" w:rsidP="00383DD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:rsidR="002462AC" w:rsidRPr="00106EB4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06EB4">
              <w:rPr>
                <w:rFonts w:eastAsia="Calibri"/>
                <w:sz w:val="24"/>
                <w:szCs w:val="24"/>
              </w:rPr>
              <w:t xml:space="preserve">Б) 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процесс создания проекта и его фиксация в какой-либо внешне выраженной форме</w:t>
            </w:r>
          </w:p>
        </w:tc>
      </w:tr>
      <w:tr w:rsidR="002462AC" w:rsidRPr="00383DD2" w:rsidTr="00383DD2">
        <w:tc>
          <w:tcPr>
            <w:tcW w:w="4785" w:type="dxa"/>
          </w:tcPr>
          <w:p w:rsidR="002462AC" w:rsidRPr="00106EB4" w:rsidRDefault="002462AC" w:rsidP="00383DD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:rsidR="002462AC" w:rsidRPr="00106EB4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106EB4">
              <w:rPr>
                <w:rFonts w:eastAsia="Calibri"/>
                <w:sz w:val="24"/>
                <w:szCs w:val="24"/>
              </w:rPr>
              <w:t xml:space="preserve">В) </w:t>
            </w:r>
            <w:r w:rsidR="00106EB4" w:rsidRPr="00106EB4">
              <w:rPr>
                <w:bCs/>
                <w:sz w:val="24"/>
                <w:szCs w:val="24"/>
                <w:shd w:val="clear" w:color="auto" w:fill="FFFFFF"/>
              </w:rPr>
              <w:t>создание модели, построение, приведение в определенное взаимоположение различных предметов, частей, элементов</w:t>
            </w:r>
            <w:r w:rsidR="00106EB4" w:rsidRPr="00106EB4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83DD2" w:rsidRPr="002462AC" w:rsidTr="00383DD2">
        <w:trPr>
          <w:gridAfter w:val="1"/>
          <w:wAfter w:w="4786" w:type="dxa"/>
        </w:trPr>
        <w:tc>
          <w:tcPr>
            <w:tcW w:w="4785" w:type="dxa"/>
          </w:tcPr>
          <w:p w:rsidR="00383DD2" w:rsidRPr="002462AC" w:rsidRDefault="00383DD2" w:rsidP="002462AC">
            <w:pPr>
              <w:rPr>
                <w:rFonts w:eastAsia="Calibri"/>
                <w:sz w:val="24"/>
              </w:rPr>
            </w:pPr>
          </w:p>
        </w:tc>
      </w:tr>
      <w:tr w:rsidR="00383DD2" w:rsidRPr="002462AC" w:rsidTr="00383DD2">
        <w:trPr>
          <w:gridAfter w:val="1"/>
          <w:wAfter w:w="4786" w:type="dxa"/>
        </w:trPr>
        <w:tc>
          <w:tcPr>
            <w:tcW w:w="4785" w:type="dxa"/>
          </w:tcPr>
          <w:p w:rsidR="00383DD2" w:rsidRPr="002462AC" w:rsidRDefault="00383DD2" w:rsidP="002462AC">
            <w:pPr>
              <w:rPr>
                <w:rFonts w:eastAsia="Calibri"/>
                <w:sz w:val="24"/>
              </w:rPr>
            </w:pPr>
          </w:p>
        </w:tc>
      </w:tr>
    </w:tbl>
    <w:p w:rsidR="002462AC" w:rsidRPr="002462AC" w:rsidRDefault="002462AC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2462AC">
        <w:rPr>
          <w:rFonts w:ascii="Times New Roman" w:eastAsia="Calibri" w:hAnsi="Times New Roman" w:cs="Times New Roman"/>
          <w:b/>
          <w:sz w:val="24"/>
          <w:szCs w:val="28"/>
        </w:rPr>
        <w:t>1А2Б</w:t>
      </w:r>
    </w:p>
    <w:p w:rsidR="002462AC" w:rsidRDefault="002462AC" w:rsidP="00852005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852005" w:rsidRDefault="00852005" w:rsidP="00816CA2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открытого типа</w:t>
      </w:r>
    </w:p>
    <w:p w:rsidR="00B63AF9" w:rsidRPr="00201B53" w:rsidRDefault="00B63AF9" w:rsidP="00816CA2">
      <w:pPr>
        <w:pStyle w:val="a9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на дополнение</w:t>
      </w:r>
    </w:p>
    <w:p w:rsidR="00B63AF9" w:rsidRPr="00121B37" w:rsidRDefault="00B63AF9" w:rsidP="00816CA2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="00852005">
        <w:rPr>
          <w:i/>
          <w:color w:val="000000"/>
          <w:sz w:val="24"/>
          <w:szCs w:val="24"/>
        </w:rPr>
        <w:t xml:space="preserve">, </w:t>
      </w:r>
      <w:r w:rsidR="00852005" w:rsidRPr="00BD47A3">
        <w:rPr>
          <w:i/>
          <w:sz w:val="24"/>
          <w:szCs w:val="24"/>
        </w:rPr>
        <w:t xml:space="preserve">значение или </w:t>
      </w:r>
      <w:r w:rsidR="00852005">
        <w:rPr>
          <w:i/>
          <w:sz w:val="24"/>
          <w:szCs w:val="24"/>
        </w:rPr>
        <w:t>выражение</w:t>
      </w:r>
      <w:r w:rsidRPr="00121B37">
        <w:rPr>
          <w:i/>
          <w:color w:val="000000"/>
          <w:sz w:val="24"/>
          <w:szCs w:val="24"/>
        </w:rPr>
        <w:t>.</w:t>
      </w:r>
    </w:p>
    <w:p w:rsidR="00B63AF9" w:rsidRDefault="00B63AF9" w:rsidP="00816CA2">
      <w:pPr>
        <w:pStyle w:val="a9"/>
        <w:rPr>
          <w:color w:val="000000"/>
          <w:sz w:val="24"/>
          <w:szCs w:val="24"/>
        </w:rPr>
      </w:pPr>
    </w:p>
    <w:p w:rsidR="00B63AF9" w:rsidRDefault="00B63AF9" w:rsidP="00CB537C">
      <w:pPr>
        <w:pStyle w:val="a9"/>
        <w:rPr>
          <w:b/>
          <w:color w:val="000000"/>
          <w:sz w:val="24"/>
          <w:szCs w:val="24"/>
        </w:rPr>
      </w:pPr>
      <w:proofErr w:type="gramStart"/>
      <w:r w:rsidRPr="00FA1DAD">
        <w:rPr>
          <w:b/>
          <w:color w:val="000000"/>
          <w:sz w:val="24"/>
          <w:szCs w:val="24"/>
        </w:rPr>
        <w:t>Простые  (</w:t>
      </w:r>
      <w:proofErr w:type="gramEnd"/>
      <w:r w:rsidRPr="00FA1DAD">
        <w:rPr>
          <w:b/>
          <w:color w:val="000000"/>
          <w:sz w:val="24"/>
          <w:szCs w:val="24"/>
        </w:rPr>
        <w:t>1 уровень)</w:t>
      </w:r>
    </w:p>
    <w:p w:rsidR="00B63AF9" w:rsidRPr="0036725C" w:rsidRDefault="00B63AF9" w:rsidP="00CB537C">
      <w:pPr>
        <w:pStyle w:val="a9"/>
        <w:rPr>
          <w:b/>
          <w:color w:val="000000"/>
          <w:sz w:val="24"/>
          <w:szCs w:val="24"/>
        </w:rPr>
      </w:pPr>
    </w:p>
    <w:p w:rsidR="002462AC" w:rsidRPr="00FA1DAD" w:rsidRDefault="00FF1521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Количество в программе заданий зависит от вида конкурсной _____</w:t>
      </w:r>
      <w:proofErr w:type="gramStart"/>
      <w:r w:rsidRPr="00FA1DAD">
        <w:rPr>
          <w:rFonts w:ascii="Times New Roman" w:hAnsi="Times New Roman" w:cs="Times New Roman"/>
          <w:sz w:val="24"/>
          <w:szCs w:val="24"/>
        </w:rPr>
        <w:t>_</w:t>
      </w:r>
      <w:r w:rsidR="00233E35" w:rsidRPr="00FA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21BD" w:rsidRPr="00FA1DA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(</w:t>
      </w:r>
      <w:r w:rsidR="00FF1521" w:rsidRPr="00FA1DAD">
        <w:rPr>
          <w:rFonts w:ascii="Times New Roman" w:eastAsia="Calibri" w:hAnsi="Times New Roman" w:cs="Times New Roman"/>
          <w:b/>
          <w:sz w:val="24"/>
          <w:szCs w:val="24"/>
        </w:rPr>
        <w:t>Деятельности/ деятельности/ Деятельность/ деятельность</w:t>
      </w:r>
      <w:r w:rsidRPr="00FA1DA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FA1DAD" w:rsidRDefault="002462AC" w:rsidP="00FA1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FA1DAD" w:rsidRDefault="00BC76D5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Владение организационными алгоритмами и технологией требуется для ____________</w:t>
      </w:r>
      <w:r w:rsidR="00F221BD" w:rsidRPr="00FA1DAD">
        <w:rPr>
          <w:rFonts w:ascii="Times New Roman" w:hAnsi="Times New Roman" w:cs="Times New Roman"/>
          <w:sz w:val="24"/>
          <w:szCs w:val="24"/>
        </w:rPr>
        <w:t xml:space="preserve"> </w:t>
      </w:r>
      <w:r w:rsidRPr="00FA1DAD">
        <w:rPr>
          <w:rFonts w:ascii="Times New Roman" w:hAnsi="Times New Roman" w:cs="Times New Roman"/>
          <w:sz w:val="24"/>
          <w:szCs w:val="24"/>
        </w:rPr>
        <w:t>мероприятий</w:t>
      </w:r>
      <w:r w:rsidR="002462AC" w:rsidRPr="00FA1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C76D5" w:rsidRPr="00FA1DAD">
        <w:rPr>
          <w:rFonts w:ascii="Times New Roman" w:eastAsia="Calibri" w:hAnsi="Times New Roman" w:cs="Times New Roman"/>
          <w:b/>
          <w:sz w:val="24"/>
          <w:szCs w:val="24"/>
        </w:rPr>
        <w:t>Воспитательных/ воспитательных</w:t>
      </w:r>
      <w:r w:rsidRPr="00FA1DA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FA1DAD" w:rsidRDefault="002462AC" w:rsidP="00FA1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FA1DAD" w:rsidRDefault="00F221BD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Воспитательное мероприятие обязательно имеет _________</w:t>
      </w:r>
      <w:proofErr w:type="gramStart"/>
      <w:r w:rsidRPr="00FA1DAD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F221BD" w:rsidRPr="00FA1DAD">
        <w:rPr>
          <w:rFonts w:ascii="Times New Roman" w:eastAsia="Calibri" w:hAnsi="Times New Roman" w:cs="Times New Roman"/>
          <w:b/>
          <w:bCs/>
          <w:sz w:val="24"/>
          <w:szCs w:val="24"/>
        </w:rPr>
        <w:t>Название/ название</w:t>
      </w:r>
      <w:r w:rsidRPr="00FA1DAD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2462AC" w:rsidRPr="00FA1DAD" w:rsidRDefault="002462AC" w:rsidP="00FA1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FA1DAD" w:rsidRDefault="0072725C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Воспитательное мероприятия имеет форму и_____</w:t>
      </w:r>
      <w:proofErr w:type="gramStart"/>
      <w:r w:rsidRPr="00FA1DAD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72725C" w:rsidRPr="00FA1DAD">
        <w:rPr>
          <w:rFonts w:ascii="Times New Roman" w:eastAsia="Calibri" w:hAnsi="Times New Roman" w:cs="Times New Roman"/>
          <w:b/>
          <w:sz w:val="24"/>
          <w:szCs w:val="24"/>
        </w:rPr>
        <w:t>Содержание/ содержание</w:t>
      </w:r>
      <w:r w:rsidRPr="00FA1DA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FA1DAD" w:rsidRDefault="002462AC" w:rsidP="00FA1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FA1DAD" w:rsidRDefault="00D73F40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Кому принадлежит высказывание: «Воспитанник воспринимает вашу душу и ваши мысли не потому, что знает, что у вас в душе, а потому что видит вас»</w:t>
      </w:r>
      <w:r w:rsidR="002462AC" w:rsidRPr="00FA1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73F40" w:rsidRPr="00FA1DAD">
        <w:rPr>
          <w:rFonts w:ascii="Times New Roman" w:eastAsia="Calibri" w:hAnsi="Times New Roman" w:cs="Times New Roman"/>
          <w:b/>
          <w:sz w:val="24"/>
          <w:szCs w:val="24"/>
        </w:rPr>
        <w:t xml:space="preserve">Макаренко/ </w:t>
      </w:r>
      <w:proofErr w:type="spellStart"/>
      <w:r w:rsidR="00D73F40" w:rsidRPr="00FA1DAD">
        <w:rPr>
          <w:rFonts w:ascii="Times New Roman" w:eastAsia="Calibri" w:hAnsi="Times New Roman" w:cs="Times New Roman"/>
          <w:b/>
          <w:sz w:val="24"/>
          <w:szCs w:val="24"/>
        </w:rPr>
        <w:t>макаренко</w:t>
      </w:r>
      <w:proofErr w:type="spellEnd"/>
      <w:r w:rsidR="005B0004" w:rsidRPr="00FA1DAD">
        <w:rPr>
          <w:rFonts w:ascii="Times New Roman" w:eastAsia="Calibri" w:hAnsi="Times New Roman" w:cs="Times New Roman"/>
          <w:b/>
          <w:sz w:val="24"/>
          <w:szCs w:val="24"/>
        </w:rPr>
        <w:t xml:space="preserve">/ А.С. Макаренко/ </w:t>
      </w:r>
      <w:proofErr w:type="spellStart"/>
      <w:r w:rsidR="005B0004" w:rsidRPr="00FA1DAD">
        <w:rPr>
          <w:rFonts w:ascii="Times New Roman" w:eastAsia="Calibri" w:hAnsi="Times New Roman" w:cs="Times New Roman"/>
          <w:b/>
          <w:sz w:val="24"/>
          <w:szCs w:val="24"/>
        </w:rPr>
        <w:t>а.с</w:t>
      </w:r>
      <w:proofErr w:type="spellEnd"/>
      <w:r w:rsidR="005B0004" w:rsidRPr="00FA1DA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="005B0004" w:rsidRPr="00FA1DAD">
        <w:rPr>
          <w:rFonts w:ascii="Times New Roman" w:eastAsia="Calibri" w:hAnsi="Times New Roman" w:cs="Times New Roman"/>
          <w:b/>
          <w:sz w:val="24"/>
          <w:szCs w:val="24"/>
        </w:rPr>
        <w:t>макаренко</w:t>
      </w:r>
      <w:proofErr w:type="spellEnd"/>
      <w:r w:rsidRPr="00FA1DA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FA1DAD" w:rsidRDefault="002462AC" w:rsidP="00FA1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FA1DAD" w:rsidRDefault="00AC23D7" w:rsidP="00FA1DAD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DAD">
        <w:rPr>
          <w:rFonts w:ascii="Times New Roman" w:hAnsi="Times New Roman" w:cs="Times New Roman"/>
          <w:sz w:val="24"/>
          <w:szCs w:val="24"/>
        </w:rPr>
        <w:t>Круг чтения подростков смещен в сторону _________</w:t>
      </w:r>
      <w:proofErr w:type="gramStart"/>
      <w:r w:rsidRPr="00FA1DAD">
        <w:rPr>
          <w:rFonts w:ascii="Times New Roman" w:hAnsi="Times New Roman" w:cs="Times New Roman"/>
          <w:sz w:val="24"/>
          <w:szCs w:val="24"/>
        </w:rPr>
        <w:t xml:space="preserve">_ </w:t>
      </w:r>
      <w:r w:rsidR="002462AC" w:rsidRPr="00FA1DA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462AC" w:rsidRPr="00FA1DAD" w:rsidRDefault="002462AC" w:rsidP="00FA1DA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1DAD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C23D7" w:rsidRPr="00FA1DAD">
        <w:rPr>
          <w:rFonts w:ascii="Times New Roman" w:eastAsia="Calibri" w:hAnsi="Times New Roman" w:cs="Times New Roman"/>
          <w:b/>
          <w:sz w:val="24"/>
          <w:szCs w:val="24"/>
        </w:rPr>
        <w:t>Развлечений/ развлечений/ Развлечения/ развлечения</w:t>
      </w:r>
      <w:r w:rsidRPr="00FA1DA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DE255A" w:rsidRDefault="00FA1DAD" w:rsidP="00FA1DAD">
      <w:pPr>
        <w:pStyle w:val="a3"/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6E332D" w:rsidRPr="006E332D" w:rsidRDefault="006E332D" w:rsidP="00CB537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2105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3C2105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B63AF9" w:rsidRPr="00ED5489" w:rsidRDefault="00B63AF9" w:rsidP="00CB53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62AC" w:rsidRPr="003C2105" w:rsidRDefault="006045B6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Культура, где дети учатся у своих родителей называется __________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 xml:space="preserve">_ </w:t>
      </w:r>
      <w:r w:rsidR="002462AC" w:rsidRPr="003C210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6045B6" w:rsidRPr="003C2105">
        <w:rPr>
          <w:rFonts w:ascii="Times New Roman" w:eastAsia="Calibri" w:hAnsi="Times New Roman" w:cs="Times New Roman"/>
          <w:b/>
          <w:sz w:val="24"/>
          <w:szCs w:val="24"/>
        </w:rPr>
        <w:t>Постфигуральная</w:t>
      </w:r>
      <w:proofErr w:type="spellEnd"/>
      <w:r w:rsidR="006045B6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6045B6" w:rsidRPr="003C2105">
        <w:rPr>
          <w:rFonts w:ascii="Times New Roman" w:eastAsia="Calibri" w:hAnsi="Times New Roman" w:cs="Times New Roman"/>
          <w:b/>
          <w:sz w:val="24"/>
          <w:szCs w:val="24"/>
        </w:rPr>
        <w:t>постфигуральная</w:t>
      </w:r>
      <w:proofErr w:type="spellEnd"/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77368E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Состояние покоя, отстранение от всех забот − это _________.</w:t>
      </w:r>
      <w:r w:rsidR="00BE3A47" w:rsidRPr="003C210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77075" w:rsidRPr="003C2105">
        <w:rPr>
          <w:rFonts w:ascii="Times New Roman" w:eastAsia="Calibri" w:hAnsi="Times New Roman" w:cs="Times New Roman"/>
          <w:b/>
          <w:sz w:val="24"/>
          <w:szCs w:val="24"/>
        </w:rPr>
        <w:t>Отдых/ отдых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462AC" w:rsidRPr="003C2105" w:rsidRDefault="0091020F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Время, которое каждый вправе использовать по своему выбору и усмотрению __________.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1515E" w:rsidRPr="003C2105">
        <w:rPr>
          <w:rFonts w:ascii="Times New Roman" w:eastAsia="Calibri" w:hAnsi="Times New Roman" w:cs="Times New Roman"/>
          <w:b/>
          <w:sz w:val="24"/>
          <w:szCs w:val="24"/>
        </w:rPr>
        <w:t>Досуг/ досуг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F30DBB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Вид человеческой деятельности, направленной на разрешение противоречия называется − _________.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30DBB" w:rsidRPr="003C2105">
        <w:rPr>
          <w:rFonts w:ascii="Times New Roman" w:eastAsia="Calibri" w:hAnsi="Times New Roman" w:cs="Times New Roman"/>
          <w:b/>
          <w:sz w:val="24"/>
          <w:szCs w:val="24"/>
        </w:rPr>
        <w:t>Творчество/ творчество/ Творчеством/ творчеством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FD21FB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 xml:space="preserve">Возможность определенного освоения знаний, умений и навыков, зависимые от условий определяются ________.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D21FB" w:rsidRPr="003C2105">
        <w:rPr>
          <w:rFonts w:ascii="Times New Roman" w:eastAsia="Calibri" w:hAnsi="Times New Roman" w:cs="Times New Roman"/>
          <w:b/>
          <w:sz w:val="24"/>
          <w:szCs w:val="24"/>
        </w:rPr>
        <w:t>Способностями/ способностями/ Способностью/ способностью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390D0E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Способности человека связывают с массой его _________.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390D0E" w:rsidRPr="003C2105">
        <w:rPr>
          <w:rFonts w:ascii="Times New Roman" w:eastAsia="Calibri" w:hAnsi="Times New Roman" w:cs="Times New Roman"/>
          <w:b/>
          <w:sz w:val="24"/>
          <w:szCs w:val="24"/>
        </w:rPr>
        <w:t>Мозга/ мозга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A44AE8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«Развитие способностей совершается по спирали: реализация возможности, которая представителей способность одного уровня, открывает новые возможности для дальнейшего развития способностей более высокого уровня» − считал:</w:t>
      </w:r>
    </w:p>
    <w:p w:rsidR="002462AC" w:rsidRPr="003C2105" w:rsidRDefault="002462AC" w:rsidP="00C55029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С.Л. </w:t>
      </w:r>
      <w:proofErr w:type="spellStart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>Рубенштейн</w:t>
      </w:r>
      <w:proofErr w:type="spellEnd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>с.л</w:t>
      </w:r>
      <w:proofErr w:type="spellEnd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>рубенштейн</w:t>
      </w:r>
      <w:proofErr w:type="spellEnd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>Рубенштейн</w:t>
      </w:r>
      <w:proofErr w:type="spellEnd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A44AE8" w:rsidRPr="003C2105">
        <w:rPr>
          <w:rFonts w:ascii="Times New Roman" w:eastAsia="Calibri" w:hAnsi="Times New Roman" w:cs="Times New Roman"/>
          <w:b/>
          <w:sz w:val="24"/>
          <w:szCs w:val="24"/>
        </w:rPr>
        <w:t>рубенштейн</w:t>
      </w:r>
      <w:proofErr w:type="spellEnd"/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55029" w:rsidRPr="003C2105" w:rsidRDefault="00C55029" w:rsidP="00C55029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2AC" w:rsidRPr="003C2105" w:rsidRDefault="002031A7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Досуг, который стоится на известных образах − _________.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031A7" w:rsidRPr="003C2105">
        <w:rPr>
          <w:rFonts w:ascii="Times New Roman" w:eastAsia="Calibri" w:hAnsi="Times New Roman" w:cs="Times New Roman"/>
          <w:b/>
          <w:sz w:val="24"/>
          <w:szCs w:val="24"/>
        </w:rPr>
        <w:t>Репродуктивный</w:t>
      </w:r>
      <w:r w:rsidR="0077368E" w:rsidRPr="003C2105">
        <w:rPr>
          <w:rFonts w:ascii="Times New Roman" w:eastAsia="Calibri" w:hAnsi="Times New Roman" w:cs="Times New Roman"/>
          <w:b/>
          <w:sz w:val="24"/>
          <w:szCs w:val="24"/>
        </w:rPr>
        <w:t>/ репродуктивный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77368E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Досуг, который обеспечивает разностороннее раскрытие индивидуальности − ___________.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(</w:t>
      </w:r>
      <w:r w:rsidR="0077368E" w:rsidRPr="003C2105">
        <w:rPr>
          <w:rFonts w:ascii="Times New Roman" w:eastAsia="Calibri" w:hAnsi="Times New Roman" w:cs="Times New Roman"/>
          <w:b/>
          <w:sz w:val="24"/>
          <w:szCs w:val="24"/>
        </w:rPr>
        <w:t>Исторический/ исторический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9B284D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Условие для проступков и преступлений – это ________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9B284D" w:rsidRPr="003C2105">
        <w:rPr>
          <w:rFonts w:ascii="Times New Roman" w:eastAsia="Calibri" w:hAnsi="Times New Roman" w:cs="Times New Roman"/>
          <w:b/>
          <w:sz w:val="24"/>
          <w:szCs w:val="24"/>
        </w:rPr>
        <w:t>Бездуховность</w:t>
      </w:r>
      <w:proofErr w:type="spellEnd"/>
      <w:r w:rsidR="009B284D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9B284D" w:rsidRPr="003C2105">
        <w:rPr>
          <w:rFonts w:ascii="Times New Roman" w:eastAsia="Calibri" w:hAnsi="Times New Roman" w:cs="Times New Roman"/>
          <w:b/>
          <w:sz w:val="24"/>
          <w:szCs w:val="24"/>
        </w:rPr>
        <w:t>бездуховность</w:t>
      </w:r>
      <w:proofErr w:type="spellEnd"/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90379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Досуговая деятельность отличается абсолютной ________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903792" w:rsidRPr="003C2105">
        <w:rPr>
          <w:rFonts w:ascii="Times New Roman" w:eastAsia="Calibri" w:hAnsi="Times New Roman" w:cs="Times New Roman"/>
          <w:b/>
          <w:sz w:val="24"/>
          <w:szCs w:val="24"/>
        </w:rPr>
        <w:t>Добровольностью/ добровольностью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52B1" w:rsidRPr="003C2105" w:rsidRDefault="002548D8" w:rsidP="00470DA4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Процесс преобразования и переключения энергии эффективных влечений деятельности и культурного творчества называется ______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>_ .</w:t>
      </w:r>
      <w:proofErr w:type="gramEnd"/>
      <w:r w:rsidR="001152B1" w:rsidRPr="003C210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62AC" w:rsidRPr="003C2105" w:rsidRDefault="002462AC" w:rsidP="009E307F">
      <w:pPr>
        <w:pStyle w:val="a3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548D8" w:rsidRPr="003C2105">
        <w:rPr>
          <w:rFonts w:ascii="Times New Roman" w:eastAsia="Calibri" w:hAnsi="Times New Roman" w:cs="Times New Roman"/>
          <w:b/>
          <w:sz w:val="24"/>
          <w:szCs w:val="24"/>
        </w:rPr>
        <w:t>Сублимация/ сублимация/ Сублимацией/ сублимацией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5F0050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Разнообразия свободных занятий от времени считалось основой развития _________.</w:t>
      </w:r>
      <w:r w:rsidR="006019F0"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5F0050" w:rsidRPr="003C2105">
        <w:rPr>
          <w:rFonts w:ascii="Times New Roman" w:eastAsia="Calibri" w:hAnsi="Times New Roman" w:cs="Times New Roman"/>
          <w:b/>
          <w:sz w:val="24"/>
          <w:szCs w:val="24"/>
        </w:rPr>
        <w:t>Личности/ личности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4C77BA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Народная мудрость гласит «Приобретешь в досуге – пригодится в ________».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C77BA" w:rsidRPr="003C2105">
        <w:rPr>
          <w:rFonts w:ascii="Times New Roman" w:eastAsia="Calibri" w:hAnsi="Times New Roman" w:cs="Times New Roman"/>
          <w:b/>
          <w:sz w:val="24"/>
          <w:szCs w:val="24"/>
        </w:rPr>
        <w:t>Жизни/ жизни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4C77BA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AC09B4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Взаимодействие взрослых и детей, которое опирается на коллективную организацию деятельности называется ________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 xml:space="preserve">_ </w:t>
      </w:r>
      <w:r w:rsidR="00E874C0"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E874C0"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C09B4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КТД/ </w:t>
      </w:r>
      <w:proofErr w:type="spellStart"/>
      <w:r w:rsidR="00AC09B4" w:rsidRPr="003C2105">
        <w:rPr>
          <w:rFonts w:ascii="Times New Roman" w:eastAsia="Calibri" w:hAnsi="Times New Roman" w:cs="Times New Roman"/>
          <w:b/>
          <w:sz w:val="24"/>
          <w:szCs w:val="24"/>
        </w:rPr>
        <w:t>ктд</w:t>
      </w:r>
      <w:proofErr w:type="spellEnd"/>
      <w:r w:rsidR="00AC09B4" w:rsidRPr="003C2105">
        <w:rPr>
          <w:rFonts w:ascii="Times New Roman" w:eastAsia="Calibri" w:hAnsi="Times New Roman" w:cs="Times New Roman"/>
          <w:b/>
          <w:sz w:val="24"/>
          <w:szCs w:val="24"/>
        </w:rPr>
        <w:t>/ Коллективно-творческая деятельность/ коллективно-творческая деятельность/ Коллективная творческая деятельность/ коллективная творческая деятельность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874C0" w:rsidRPr="003C2105" w:rsidRDefault="00E874C0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2AC" w:rsidRPr="003C2105" w:rsidRDefault="001056C4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 xml:space="preserve">В каком году был введен термин 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>КТД ?</w:t>
      </w:r>
      <w:proofErr w:type="gramEnd"/>
      <w:r w:rsidRPr="003C210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>ответ</w:t>
      </w:r>
      <w:proofErr w:type="gramEnd"/>
      <w:r w:rsidRPr="003C2105">
        <w:rPr>
          <w:rFonts w:ascii="Times New Roman" w:hAnsi="Times New Roman" w:cs="Times New Roman"/>
          <w:sz w:val="24"/>
          <w:szCs w:val="24"/>
        </w:rPr>
        <w:t xml:space="preserve"> цифрами)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1056C4" w:rsidRPr="003C2105">
        <w:rPr>
          <w:rFonts w:ascii="Times New Roman" w:eastAsia="Calibri" w:hAnsi="Times New Roman" w:cs="Times New Roman"/>
          <w:b/>
          <w:sz w:val="24"/>
          <w:szCs w:val="24"/>
        </w:rPr>
        <w:t>1956/ 1956 г./ 1956 г/1956 году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E266E8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 xml:space="preserve">Кто является создателем методики </w:t>
      </w:r>
      <w:proofErr w:type="gramStart"/>
      <w:r w:rsidRPr="003C2105">
        <w:rPr>
          <w:rFonts w:ascii="Times New Roman" w:hAnsi="Times New Roman" w:cs="Times New Roman"/>
          <w:sz w:val="24"/>
          <w:szCs w:val="24"/>
        </w:rPr>
        <w:t xml:space="preserve">КТД </w:t>
      </w:r>
      <w:r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proofErr w:type="gramEnd"/>
      <w:r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И.П. Иванов/ </w:t>
      </w:r>
      <w:proofErr w:type="spellStart"/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>и.п</w:t>
      </w:r>
      <w:proofErr w:type="spellEnd"/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>иванов</w:t>
      </w:r>
      <w:proofErr w:type="spellEnd"/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Иванов/ </w:t>
      </w:r>
      <w:proofErr w:type="spellStart"/>
      <w:r w:rsidR="00E266E8" w:rsidRPr="003C2105">
        <w:rPr>
          <w:rFonts w:ascii="Times New Roman" w:eastAsia="Calibri" w:hAnsi="Times New Roman" w:cs="Times New Roman"/>
          <w:b/>
          <w:sz w:val="24"/>
          <w:szCs w:val="24"/>
        </w:rPr>
        <w:t>иванов</w:t>
      </w:r>
      <w:proofErr w:type="spellEnd"/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4A0E53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Досуг обеспечивается по мере _______ роста человека</w:t>
      </w:r>
      <w:r w:rsidR="002462AC" w:rsidRPr="003C21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62AC" w:rsidRPr="003C2105" w:rsidRDefault="00B21EF0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A0E53" w:rsidRPr="003C2105">
        <w:rPr>
          <w:rFonts w:ascii="Times New Roman" w:eastAsia="Calibri" w:hAnsi="Times New Roman" w:cs="Times New Roman"/>
          <w:b/>
          <w:sz w:val="24"/>
          <w:szCs w:val="24"/>
        </w:rPr>
        <w:t>Духовного/ духовного</w:t>
      </w:r>
      <w:r w:rsidR="002462AC"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E2642A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В условиях неразвитости конструктивных начал досуговой деятельности свободное время препровождения превращается в фактор ______.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2642A" w:rsidRPr="003C2105">
        <w:rPr>
          <w:rFonts w:ascii="Times New Roman" w:eastAsia="Calibri" w:hAnsi="Times New Roman" w:cs="Times New Roman"/>
          <w:b/>
          <w:sz w:val="24"/>
          <w:szCs w:val="24"/>
        </w:rPr>
        <w:t>Антикультуры/ антикультуры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2A3EFA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Досуг приобретает субъективную ____________.</w:t>
      </w:r>
      <w:r w:rsidR="00F72321"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A3EFA" w:rsidRPr="003C2105">
        <w:rPr>
          <w:rFonts w:ascii="Times New Roman" w:eastAsia="Calibri" w:hAnsi="Times New Roman" w:cs="Times New Roman"/>
          <w:b/>
          <w:sz w:val="24"/>
          <w:szCs w:val="24"/>
        </w:rPr>
        <w:t>Ценность/ ценность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5876D9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Высшая культурная ценность со времени античности, движения есть жизнь, выражается в форме досуга</w:t>
      </w:r>
      <w:r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названием _______</w:t>
      </w:r>
      <w:proofErr w:type="gramStart"/>
      <w:r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>_ 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5876D9" w:rsidRPr="003C2105">
        <w:rPr>
          <w:rFonts w:ascii="Times New Roman" w:eastAsia="Calibri" w:hAnsi="Times New Roman" w:cs="Times New Roman"/>
          <w:b/>
          <w:sz w:val="24"/>
          <w:szCs w:val="24"/>
        </w:rPr>
        <w:t>Спорт/ спорт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78130D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105">
        <w:rPr>
          <w:rFonts w:ascii="Times New Roman" w:hAnsi="Times New Roman" w:cs="Times New Roman"/>
          <w:sz w:val="24"/>
          <w:szCs w:val="24"/>
        </w:rPr>
        <w:t>Действие, неосознанное и не подготовленное, экспромт, приводящий к практической и творческой предприимчивости называется ___________.</w:t>
      </w:r>
      <w:r w:rsidR="003416DB" w:rsidRPr="003C2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78130D" w:rsidRPr="003C2105">
        <w:rPr>
          <w:rFonts w:ascii="Times New Roman" w:eastAsia="Calibri" w:hAnsi="Times New Roman" w:cs="Times New Roman"/>
          <w:b/>
          <w:sz w:val="24"/>
          <w:szCs w:val="24"/>
        </w:rPr>
        <w:t>Импровизация/ импровизация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3C2105" w:rsidRDefault="000A691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Системная интегративная технология, сущность которой заключается в содействии переходу от внешней помощи к взаимопомощи и самопомощи – это _____</w:t>
      </w:r>
      <w:proofErr w:type="gram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_ 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A6912" w:rsidRPr="003C2105">
        <w:rPr>
          <w:rFonts w:ascii="Times New Roman" w:eastAsia="Calibri" w:hAnsi="Times New Roman" w:cs="Times New Roman"/>
          <w:b/>
          <w:sz w:val="24"/>
          <w:szCs w:val="24"/>
        </w:rPr>
        <w:t>Сопровождение/ сопровождение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6D090F" w:rsidRDefault="00F9089B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Поведение, при котором индивид утрачивает контроль над потреблением алкоголя, наркотиков и других </w:t>
      </w:r>
      <w:proofErr w:type="spell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психоактивных</w:t>
      </w:r>
      <w:proofErr w:type="spellEnd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веществ, в результате чего возникают тяжелые последствия, называется _________</w:t>
      </w:r>
      <w:proofErr w:type="gram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_ </w:t>
      </w:r>
      <w:r w:rsidR="006B7F0B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6B7F0B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F9089B" w:rsidRPr="003C2105">
        <w:rPr>
          <w:rFonts w:ascii="Times New Roman" w:eastAsia="Calibri" w:hAnsi="Times New Roman" w:cs="Times New Roman"/>
          <w:b/>
          <w:sz w:val="24"/>
          <w:szCs w:val="24"/>
        </w:rPr>
        <w:t>Аддиктивное</w:t>
      </w:r>
      <w:proofErr w:type="spellEnd"/>
      <w:r w:rsidR="00F9089B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F9089B" w:rsidRPr="003C2105">
        <w:rPr>
          <w:rFonts w:ascii="Times New Roman" w:eastAsia="Calibri" w:hAnsi="Times New Roman" w:cs="Times New Roman"/>
          <w:b/>
          <w:sz w:val="24"/>
          <w:szCs w:val="24"/>
        </w:rPr>
        <w:t>аддиктивное</w:t>
      </w:r>
      <w:proofErr w:type="spellEnd"/>
      <w:r w:rsidR="00FA145F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FA145F" w:rsidRPr="003C2105">
        <w:rPr>
          <w:rFonts w:ascii="Times New Roman" w:eastAsia="Calibri" w:hAnsi="Times New Roman" w:cs="Times New Roman"/>
          <w:b/>
          <w:sz w:val="24"/>
          <w:szCs w:val="24"/>
        </w:rPr>
        <w:t>Аддиктивным</w:t>
      </w:r>
      <w:proofErr w:type="spellEnd"/>
      <w:r w:rsidR="00FA145F" w:rsidRPr="003C2105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FA145F" w:rsidRPr="003C2105">
        <w:rPr>
          <w:rFonts w:ascii="Times New Roman" w:eastAsia="Calibri" w:hAnsi="Times New Roman" w:cs="Times New Roman"/>
          <w:b/>
          <w:sz w:val="24"/>
          <w:szCs w:val="24"/>
        </w:rPr>
        <w:t>аддиктивным</w:t>
      </w:r>
      <w:proofErr w:type="spellEnd"/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6D090F" w:rsidRDefault="00FA145F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Болезненное состояние, характеризующееся явлениями психической и физической зависимости, настоятельной потребностью в повторном многократном употреблении </w:t>
      </w:r>
      <w:proofErr w:type="spell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психоактивных</w:t>
      </w:r>
      <w:proofErr w:type="spellEnd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средств, принимающей форму непреодолимого влечения, называется ______</w:t>
      </w:r>
      <w:proofErr w:type="gram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_ </w:t>
      </w:r>
      <w:r w:rsidR="005D1FD1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5D1FD1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A145F" w:rsidRPr="003C2105">
        <w:rPr>
          <w:rFonts w:ascii="Times New Roman" w:eastAsia="Calibri" w:hAnsi="Times New Roman" w:cs="Times New Roman"/>
          <w:b/>
          <w:sz w:val="24"/>
          <w:szCs w:val="24"/>
        </w:rPr>
        <w:t>Наркомания/ наркомания/ Наркоманией/ наркоманией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3C2105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6D090F" w:rsidRDefault="00271F25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Профилактическая работа по предупреждению наркомании в учебном заведении, как правило, не включает в себя такой компонент, как _______</w:t>
      </w:r>
      <w:proofErr w:type="gram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_ </w:t>
      </w:r>
      <w:r w:rsidR="00B66396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B66396" w:rsidRPr="006D09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71F25" w:rsidRPr="003C2105">
        <w:rPr>
          <w:rFonts w:ascii="Times New Roman" w:eastAsia="Calibri" w:hAnsi="Times New Roman" w:cs="Times New Roman"/>
          <w:b/>
          <w:sz w:val="24"/>
          <w:szCs w:val="24"/>
        </w:rPr>
        <w:t>Психологический/ психологический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71F25" w:rsidRPr="003C2105" w:rsidRDefault="00271F25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2AC" w:rsidRPr="006D090F" w:rsidRDefault="002C696B" w:rsidP="002C230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Базовой психологической характеристикой </w:t>
      </w:r>
      <w:proofErr w:type="spell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>аддиктивного</w:t>
      </w:r>
      <w:proofErr w:type="spellEnd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поведения является _______</w:t>
      </w:r>
      <w:proofErr w:type="gramStart"/>
      <w:r w:rsidRPr="006D090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_ </w:t>
      </w:r>
      <w:r w:rsidR="002C2303" w:rsidRPr="006D090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462AC" w:rsidRPr="003C2105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10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C696B" w:rsidRPr="003C2105">
        <w:rPr>
          <w:rFonts w:ascii="Times New Roman" w:eastAsia="Calibri" w:hAnsi="Times New Roman" w:cs="Times New Roman"/>
          <w:b/>
          <w:sz w:val="24"/>
          <w:szCs w:val="24"/>
        </w:rPr>
        <w:t>Зависимость/ зависимость</w:t>
      </w:r>
      <w:r w:rsidRPr="003C210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2462AC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63AF9" w:rsidRPr="00ED5489" w:rsidRDefault="00B63AF9" w:rsidP="00816CA2">
      <w:pPr>
        <w:pStyle w:val="a9"/>
        <w:rPr>
          <w:color w:val="000000"/>
          <w:sz w:val="24"/>
          <w:szCs w:val="24"/>
        </w:rPr>
      </w:pPr>
    </w:p>
    <w:p w:rsidR="006E332D" w:rsidRPr="00ED5489" w:rsidRDefault="006E332D" w:rsidP="00816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5FEE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B85FEE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DE255A" w:rsidRPr="00ED5489" w:rsidRDefault="00DE255A" w:rsidP="00816CA2">
      <w:pPr>
        <w:spacing w:after="0" w:line="240" w:lineRule="auto"/>
        <w:rPr>
          <w:rFonts w:ascii="Times New Roman" w:hAnsi="Times New Roman" w:cs="Times New Roman"/>
          <w:b/>
        </w:rPr>
      </w:pPr>
    </w:p>
    <w:p w:rsidR="002462AC" w:rsidRPr="00B85FEE" w:rsidRDefault="00416AC2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FEE">
        <w:rPr>
          <w:rFonts w:ascii="Times New Roman" w:hAnsi="Times New Roman" w:cs="Times New Roman"/>
          <w:sz w:val="24"/>
          <w:szCs w:val="24"/>
        </w:rPr>
        <w:t>Учет социальной ситуации имеет значение для осуществления определенной _________ воспитательного процесса с использованием технологических навыков</w:t>
      </w:r>
      <w:r w:rsidR="002C2303" w:rsidRPr="00B85FEE">
        <w:rPr>
          <w:rFonts w:ascii="Times New Roman" w:hAnsi="Times New Roman" w:cs="Times New Roman"/>
          <w:sz w:val="24"/>
          <w:szCs w:val="24"/>
        </w:rPr>
        <w:t>.</w:t>
      </w:r>
    </w:p>
    <w:p w:rsidR="002462AC" w:rsidRPr="00B85FEE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FEE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16AC2" w:rsidRPr="00B85FEE">
        <w:rPr>
          <w:rFonts w:ascii="Times New Roman" w:eastAsia="Calibri" w:hAnsi="Times New Roman" w:cs="Times New Roman"/>
          <w:b/>
          <w:sz w:val="24"/>
          <w:szCs w:val="24"/>
        </w:rPr>
        <w:t>Технологии/ технологии/ Технологией/ технологией</w:t>
      </w:r>
      <w:r w:rsidRPr="00B85FE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AC" w:rsidRPr="00B85FEE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2AC" w:rsidRPr="00B85FEE" w:rsidRDefault="00841D94" w:rsidP="008464F8">
      <w:pPr>
        <w:pStyle w:val="a3"/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FEE">
        <w:rPr>
          <w:rFonts w:ascii="Times New Roman" w:hAnsi="Times New Roman" w:cs="Times New Roman"/>
          <w:sz w:val="24"/>
          <w:szCs w:val="24"/>
        </w:rPr>
        <w:t>Стремление к иждивенчеству, требование постоянной забо</w:t>
      </w:r>
      <w:r w:rsidRPr="00B85FEE">
        <w:rPr>
          <w:rFonts w:ascii="Times New Roman" w:hAnsi="Times New Roman" w:cs="Times New Roman"/>
          <w:sz w:val="24"/>
          <w:szCs w:val="24"/>
        </w:rPr>
        <w:softHyphen/>
        <w:t>ты других о себе, пониженная критичность являются при</w:t>
      </w:r>
      <w:r w:rsidRPr="00B85FEE">
        <w:rPr>
          <w:rFonts w:ascii="Times New Roman" w:hAnsi="Times New Roman" w:cs="Times New Roman"/>
          <w:sz w:val="24"/>
          <w:szCs w:val="24"/>
        </w:rPr>
        <w:softHyphen/>
        <w:t>знаками _______</w:t>
      </w:r>
      <w:proofErr w:type="gramStart"/>
      <w:r w:rsidRPr="00B85FEE">
        <w:rPr>
          <w:rFonts w:ascii="Times New Roman" w:hAnsi="Times New Roman" w:cs="Times New Roman"/>
          <w:sz w:val="24"/>
          <w:szCs w:val="24"/>
        </w:rPr>
        <w:t xml:space="preserve">_ </w:t>
      </w:r>
      <w:r w:rsidR="002462AC" w:rsidRPr="00B85FE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462AC" w:rsidRPr="00B85FEE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FEE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41D94" w:rsidRPr="00B85FEE">
        <w:rPr>
          <w:rFonts w:ascii="Times New Roman" w:eastAsia="Calibri" w:hAnsi="Times New Roman" w:cs="Times New Roman"/>
          <w:b/>
          <w:sz w:val="24"/>
          <w:szCs w:val="24"/>
        </w:rPr>
        <w:t>Инфантилизма/ инфантилизма</w:t>
      </w:r>
      <w:r w:rsidRPr="00B85FE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B63AF9" w:rsidRPr="00ED5489" w:rsidRDefault="00B63AF9" w:rsidP="00816CA2">
      <w:pPr>
        <w:pStyle w:val="a9"/>
        <w:rPr>
          <w:color w:val="000000"/>
          <w:sz w:val="24"/>
          <w:szCs w:val="24"/>
        </w:rPr>
      </w:pPr>
    </w:p>
    <w:p w:rsidR="00B63AF9" w:rsidRDefault="00B63AF9" w:rsidP="00816CA2">
      <w:pPr>
        <w:pStyle w:val="a9"/>
        <w:ind w:firstLine="0"/>
        <w:rPr>
          <w:color w:val="000000"/>
          <w:sz w:val="24"/>
          <w:szCs w:val="24"/>
        </w:rPr>
      </w:pPr>
    </w:p>
    <w:p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1812A5" w:rsidRPr="005D3472" w:rsidRDefault="00B57B08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 Способен к анализу работоспособности существующих сетей передачи данных и телекоммуникационных систем, а также к внедрению нового оборудования и сетевых устройств или изменению конфигурации для увеличения эффективности функционирования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1812A5" w:rsidRPr="005D3472" w:rsidRDefault="00B57B08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ПК-1.3 Применяет теоретические знания о сетях электросвязи и оптоволоконных сетях для анализа работоспособности существующих сетей передачи данных и телекоммуникационных систем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1812A5" w:rsidRPr="005D3472" w:rsidRDefault="00B57B08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sz w:val="24"/>
                <w:szCs w:val="24"/>
              </w:rPr>
              <w:t>Направляющие среды электросвязи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 w:val="restart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:rsidR="001812A5" w:rsidRDefault="00B57B08" w:rsidP="00CB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2" w:type="dxa"/>
          </w:tcPr>
          <w:p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6" w:type="dxa"/>
          </w:tcPr>
          <w:p w:rsidR="001812A5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1812A5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7B08" w:rsidRPr="000904BC" w:rsidTr="001812A5">
        <w:tc>
          <w:tcPr>
            <w:tcW w:w="1726" w:type="dxa"/>
          </w:tcPr>
          <w:p w:rsidR="00B57B08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A32384" w:rsidRDefault="00A32384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7B6" w:rsidRDefault="00CE17B6" w:rsidP="00CE17B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CE17B6" w:rsidRPr="000904BC" w:rsidTr="00C81B90">
        <w:trPr>
          <w:trHeight w:val="155"/>
        </w:trPr>
        <w:tc>
          <w:tcPr>
            <w:tcW w:w="1726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CE17B6" w:rsidRPr="005D3472" w:rsidRDefault="00CE17B6" w:rsidP="00C8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 Способен к анализу работоспособности существующих сетей передачи данных и телекоммуникационных систем, а также к внедрению нового оборудования и сетевых устройств или изменению конфигурации для увеличения эффективности функционирования</w:t>
            </w:r>
          </w:p>
        </w:tc>
      </w:tr>
      <w:tr w:rsidR="00CE17B6" w:rsidRPr="000904BC" w:rsidTr="00C81B90">
        <w:trPr>
          <w:trHeight w:val="155"/>
        </w:trPr>
        <w:tc>
          <w:tcPr>
            <w:tcW w:w="1726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CE17B6" w:rsidRPr="005D3472" w:rsidRDefault="00CE17B6" w:rsidP="00C8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ПК-1.3 Применяет теоретические знания о сетях электросвязи и оптоволоконных сетях для анализа работоспособности существующих сетей передачи данных и телекоммуникационных систем</w:t>
            </w:r>
          </w:p>
        </w:tc>
      </w:tr>
      <w:tr w:rsidR="00CE17B6" w:rsidRPr="000904BC" w:rsidTr="00C81B90">
        <w:trPr>
          <w:trHeight w:val="155"/>
        </w:trPr>
        <w:tc>
          <w:tcPr>
            <w:tcW w:w="1726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CE17B6" w:rsidRPr="005D3472" w:rsidRDefault="00CE17B6" w:rsidP="00C8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8">
              <w:rPr>
                <w:rFonts w:ascii="Times New Roman" w:hAnsi="Times New Roman" w:cs="Times New Roman"/>
                <w:sz w:val="24"/>
                <w:szCs w:val="24"/>
              </w:rPr>
              <w:t>Направляющие среды электросвязи</w:t>
            </w:r>
          </w:p>
        </w:tc>
      </w:tr>
      <w:tr w:rsidR="00CE17B6" w:rsidRPr="000904BC" w:rsidTr="00C81B90">
        <w:trPr>
          <w:trHeight w:val="155"/>
        </w:trPr>
        <w:tc>
          <w:tcPr>
            <w:tcW w:w="1726" w:type="dxa"/>
            <w:vMerge w:val="restart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E17B6" w:rsidRPr="000904BC" w:rsidTr="00C81B90">
        <w:trPr>
          <w:trHeight w:val="155"/>
        </w:trPr>
        <w:tc>
          <w:tcPr>
            <w:tcW w:w="1726" w:type="dxa"/>
            <w:vMerge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B6" w:rsidRPr="000904BC" w:rsidTr="00C81B90">
        <w:trPr>
          <w:trHeight w:val="155"/>
        </w:trPr>
        <w:tc>
          <w:tcPr>
            <w:tcW w:w="1726" w:type="dxa"/>
            <w:vMerge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B6" w:rsidRPr="00A23323" w:rsidTr="00C81B90">
        <w:tc>
          <w:tcPr>
            <w:tcW w:w="1726" w:type="dxa"/>
          </w:tcPr>
          <w:p w:rsidR="00CE17B6" w:rsidRPr="00A23323" w:rsidRDefault="00CE17B6" w:rsidP="00CE1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1.1.1      </w:t>
            </w:r>
          </w:p>
        </w:tc>
        <w:tc>
          <w:tcPr>
            <w:tcW w:w="2159" w:type="dxa"/>
          </w:tcPr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1. Какая наука изучает молодежь как социальную группу: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А) политология;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Б) правоведение;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социология;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2. Несовершеннолетний может быть признан полностью дееспособным в результате: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А) трудоустройства на работу на полный рабочий день;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Б) трудоустройства по срочному трудовому договору;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В) эмансипации;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3. Граждане какого возраста в России относятся к категории молодежь?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А) от 14 до 25 лет;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Б) от 14 до 30 лет;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от 16 до 30 лет;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4. Как называют поведение, отклоняющееся от общепринятых общественных норм: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А) конформистским;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Б) </w:t>
            </w:r>
            <w:proofErr w:type="spellStart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девиантным</w:t>
            </w:r>
            <w:proofErr w:type="spellEnd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антиобщественным;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5. В каком возрасте, согласно закону РФ, гражданин может вступить в законный брак: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А) с 14 лет; </w:t>
            </w:r>
          </w:p>
          <w:p w:rsidR="002F4CC0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Б) с 16 лет; </w:t>
            </w:r>
          </w:p>
          <w:p w:rsidR="00CE17B6" w:rsidRPr="00A23323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с 18 лет;</w:t>
            </w:r>
          </w:p>
        </w:tc>
        <w:tc>
          <w:tcPr>
            <w:tcW w:w="2655" w:type="dxa"/>
          </w:tcPr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26. Установите соответствие между понятиями и их определениями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1 гражданская правоспособность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2 гражданская дееспособность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spellStart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деликтоспособность</w:t>
            </w:r>
            <w:proofErr w:type="spellEnd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А) способность гражданина своими действиями приобретать и осуществлять гражданские права, создавать для себя </w:t>
            </w:r>
            <w:proofErr w:type="spellStart"/>
            <w:proofErr w:type="gramStart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граж-данские</w:t>
            </w:r>
            <w:proofErr w:type="spellEnd"/>
            <w:proofErr w:type="gramEnd"/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 обязанности и исполнять их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Б) установленная законом способность лица или организации быть носителем субъективных прав и юридических обязанностей.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способность лица самостоятельно нести ответственность за вред, причинённый его противоправным деянием (действием либо бездействием).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cr/>
              <w:t>1Б2А3В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27. Установите соответствие между понятиями и их определениями 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1 начальное образование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2 среднее (полное) образование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3 высшее профессиональное образование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А) традиционное название уровня (ступени) образ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ования между начальным и высшим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Б) уровень профессионального образования, следующий после среднего общего или профессионального образования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первый этап общего образования детей.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cr/>
              <w:t>1В2А3Б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28. Установите соответствие между понятиями и их определениями 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1 субкультура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 xml:space="preserve">А) изменение человеком норм, установок, восприятий, мнения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поведения в соответствии с теми, которые приняты или господствуют в данной группе или обществе.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2 контркультура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Б) часть общей культуры, система ценностей, норм, традиций, символов, форм поведения какой-либо социальной группы, существующей независимо от культуры общества в целом, называется</w:t>
            </w:r>
          </w:p>
          <w:p w:rsidR="00A23323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3 конформизм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</w:t>
            </w: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В) культура, ценности и нормы поведения которой существенно отличаются от ценностей господствующего общества, иногда диаметрально противоположных господствующим культурным нравам.</w:t>
            </w:r>
          </w:p>
          <w:p w:rsidR="00CE17B6" w:rsidRPr="00A23323" w:rsidRDefault="00A23323" w:rsidP="00A23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323">
              <w:rPr>
                <w:rFonts w:ascii="Times New Roman" w:hAnsi="Times New Roman" w:cs="Times New Roman"/>
                <w:sz w:val="18"/>
                <w:szCs w:val="18"/>
              </w:rPr>
              <w:t>1Б2В3А</w:t>
            </w:r>
          </w:p>
        </w:tc>
        <w:tc>
          <w:tcPr>
            <w:tcW w:w="2332" w:type="dxa"/>
          </w:tcPr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36. Количество в программе заданий зависит от вида конкурсной 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(Деятельности/ деятельности/ Деятельность/ деятельность)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37. Владение организационными алгоритмами и технологией требуется для ____________ мероприятий.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(Воспитательных/ воспитательных)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38. Воспитательное мероприятие обязательно имеет _________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(Название/ название)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39. Воспитательное мероприятия имеет форму и_____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(Содержание/ содержание)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40. Кому принадлежит высказывание: «Воспитанник воспринимает вашу душу и ваши мысли не потому, что знает, что у вас в душе, а потому что видит вас».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(Макаренко/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макаренко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А.С. Макаренко/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а.с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макаренко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41. Круг чтения подростков смещен в сторону _________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CE17B6" w:rsidRPr="00A23323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(Развлечений/ развлечений/ Развлечения/ развлечения)</w:t>
            </w:r>
          </w:p>
        </w:tc>
        <w:tc>
          <w:tcPr>
            <w:tcW w:w="1046" w:type="dxa"/>
          </w:tcPr>
          <w:p w:rsidR="00CE17B6" w:rsidRPr="00A23323" w:rsidRDefault="00AA43DD" w:rsidP="00C81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E17B6" w:rsidRPr="000904BC" w:rsidTr="00C81B90">
        <w:tc>
          <w:tcPr>
            <w:tcW w:w="1726" w:type="dxa"/>
          </w:tcPr>
          <w:p w:rsidR="00CE17B6" w:rsidRPr="000904BC" w:rsidRDefault="00CE17B6" w:rsidP="00CE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1.1.2     </w:t>
            </w:r>
          </w:p>
        </w:tc>
        <w:tc>
          <w:tcPr>
            <w:tcW w:w="2159" w:type="dxa"/>
          </w:tcPr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6. Стремление человека выделиться, отличиться от других характеризует его как;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индивидуальность;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личность;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В) индивида;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7. Что является характерным для молодежи как для социальной группы: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отсутствие социального оптимизма;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наличие большого жизненного опыта;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стремление к изменению своего статуса.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8. Взросление молодежи ассоциируется обычно с: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получением паспорта;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изменением социальной роли;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уровнем своих знаний.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9. Изучая субкультуры РФ, необходимо учитывать: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возрастные рамки;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наличие региональных и национальных отличий;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различия ценностей с общепринятыми.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10. Часть культуры, которая представляет собой совокупность ценностей, норм, традиций, форм поведения отдельной социальной группы, существующей независимо от культуры в целом, получила название: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А) субкультуры;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контркультуры;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конъюнктуры;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11. В каком возрасте наступает гражданская правоспособность для граждан: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с момента рождения;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с 14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с 16 лет.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12. Комиссии для несовершеннолетних пришли на смену судам и тюремному заключению благодаря: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Манифесту Николая II в 1906 г;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Декрету Совета народных комиссаров в 1918 г;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закону СССР в 1975 г.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13. Молодежь относят: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А) к социально-демографической группе;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социально-общественной группе;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социально-возрастной группе;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14. Субкультура – это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объединение молодежи с определенными особенностями стиля жизни, поведения, ценностей и т.д.;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отделение от общепринятых норм;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видоизмененная культура.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15. </w:t>
            </w:r>
            <w:proofErr w:type="spellStart"/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Тинейджер</w:t>
            </w:r>
            <w:proofErr w:type="spellEnd"/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 – это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подросток 13-20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молодой человек 20-25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ребенок 7-10 лет.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16. Согласно законам РФ, работодатель имеет право заключить трудовой договор с молодым человеком, достигшем возраста: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12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Б) 16 лет;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18 лет.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17. Согласно Конституции РФ, гражданин становится полностью дееспособным: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в 16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в 18 лет;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в 20 лет.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18. Какая из групп является неформальной: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класс;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трудовой коллектив;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музыкальная группа.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19. Характерной чертой молодежи является: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А) отсутствие стремления к социальной мобильности;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низкая социальная мобильность (с трудом изменяет свой социальный статус);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высокая социальная мобильность (легко меняет свой социальный статус).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 xml:space="preserve">20. Группа фанатов, устроивших беспорядки на улице, проявила: 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гражданское самосознание;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творческую самодеятельность;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агрессивную самодеятельность.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21. Возрастные рамки понятия «молодежь» зависят от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социальных условий;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полученных навыков;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воспитания.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22. Молодежь за последнее время: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А) повзрослела;</w:t>
            </w:r>
          </w:p>
          <w:p w:rsidR="002F4CC0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Б) помолодела;</w:t>
            </w:r>
          </w:p>
          <w:p w:rsidR="00CE17B6" w:rsidRPr="002F4CC0" w:rsidRDefault="002F4CC0" w:rsidP="002F4C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4CC0">
              <w:rPr>
                <w:rFonts w:ascii="Times New Roman" w:hAnsi="Times New Roman" w:cs="Times New Roman"/>
                <w:sz w:val="18"/>
                <w:szCs w:val="18"/>
              </w:rPr>
              <w:t>В) не изменилась.</w:t>
            </w:r>
          </w:p>
        </w:tc>
        <w:tc>
          <w:tcPr>
            <w:tcW w:w="2655" w:type="dxa"/>
          </w:tcPr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29. Установите соответствие между понятиями и их определениями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 социальное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заимодействие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А) процесс содействия достижению согласия между социальным объектом и субъектом для решения социальных проблем и оказанию помощи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социальное посредничество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Б) Исследование, проводимое специалистами (экспертами), включающее диагностику состояния социального объекта, установление достоверности информации о нем и об окружающей его среде, прогнозирование его последующих изменений и влияния на другие социальные объекты, а также выработку рекомендаций для принятия управленческих решений и социального проектирования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В) процесс непосредственного или опосредованного взаимодействия социальных субъектов (</w:t>
            </w:r>
            <w:proofErr w:type="spellStart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акторов</w:t>
            </w:r>
            <w:proofErr w:type="spellEnd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) друг на друга. 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1В2А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30. Установите соответствие между понятиями и их определениями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 профессиональный отбор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А)  процесс</w:t>
            </w:r>
            <w:proofErr w:type="gramEnd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 принятия решения относительно своей дальнейшей профессиональной деятельности, с учетом своих интересов и склонностей, профессиональной готовности в определенной сфере деятельности и ведущих трудовых мотивов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профессиональный выбор   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Б) избирательное отношение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индивида к миру профессий в целом и к конкретной выбранной профессии.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В) совокупность организационных мероприятий, а также средств и методов, направленных на отбор соискателей, наиболее пригодных к той или иной профессиональной деятельности.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1В2А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31. Установите соответствие между понятиями и их определениями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 социальные приюты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2 социальные службы для молодежи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А) организации, создаваемые независимо от организационно-правовых форм и форм собственности и осуществляющие мероприятия по социальному обслуживанию молодежи (социальной поддержке, оказанию социально-бытовых, медико-социальных, психолого-педагогических, правовых услуг и материальной помощи, социальной реабилитации молодых людей, находящихся в трудной жизненной ситуации, обеспечению их занятости).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  <w:t>Б) учреждение временного пребывания детей до определения их дальнейшей судьбы.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  <w:t>В) государственные и муниципальные учреждения, которые оказывают помощь гражданам, оказавшимся в трудной жизненной ситуации.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1Б2А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32. Установите соответствие между понятиями и их определениями 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 социальная коррекция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2 этическое сознание социального работника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  <w:t>А) сознательная, целенаправленная, социально организованная деятельность по предотвращению возможных социальных, психолого-педагогических, правовых и других проблем и достижению желаемого результата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Б) деятельность социального субъекта по исправлению тех особенностей психологического, педагогического, социального плана, которые не соответствуют принятым в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 моделям и стандартам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В) совокупность мероприятий, осуществляемых государственными, частными, общественными организациями, направленных на защиту социальных прав граждан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1Б2В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33. Установите соответствие между понятиями и их определениями 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 Воспитательный процесс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А)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</w:t>
            </w:r>
            <w:proofErr w:type="gramStart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. работника</w:t>
            </w:r>
            <w:proofErr w:type="gramEnd"/>
            <w:r w:rsidRPr="00C85860">
              <w:rPr>
                <w:rFonts w:ascii="Times New Roman" w:hAnsi="Times New Roman" w:cs="Times New Roman"/>
                <w:sz w:val="18"/>
                <w:szCs w:val="18"/>
              </w:rPr>
              <w:t xml:space="preserve"> тем или иным клиентом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Воспитательное мероприятие </w:t>
            </w: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Б) события, занятия, ситуации, организуемые педагогами для обучающихся с целью непосредственного воспитательного воздействия на них</w:t>
            </w:r>
          </w:p>
          <w:p w:rsidR="00C85860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В) целенаправленное формирование личности, под влиянием педагогических воздействий, направленных на достижение цели воспитания.</w:t>
            </w:r>
          </w:p>
          <w:p w:rsidR="00CE17B6" w:rsidRPr="00C85860" w:rsidRDefault="00C85860" w:rsidP="00C85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5860">
              <w:rPr>
                <w:rFonts w:ascii="Times New Roman" w:hAnsi="Times New Roman" w:cs="Times New Roman"/>
                <w:sz w:val="18"/>
                <w:szCs w:val="18"/>
              </w:rPr>
              <w:t>1В2Б</w:t>
            </w:r>
          </w:p>
        </w:tc>
        <w:tc>
          <w:tcPr>
            <w:tcW w:w="2332" w:type="dxa"/>
          </w:tcPr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42. Культура, где дети учатся у своих родителей называется __________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Постфигуральная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постфигуральная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43. Состояние покоя, отстранение от всех забот − это _________.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(Отдых/ отдых)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44. Время, которое каждый вправе использовать по своему выбору и усмотрению __________.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(Досуг/ досуг)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45. Вид человеческой деятельности, направленной на разрешение противоречия называется − _________.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(Творчество/ творчество/ Творчеством/ творчеством)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46. Возможность определенного освоения знаний, умений и навыков, зависимые от условий определяются ________.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(Способностями/ способностями/ Способностью/ способностью)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47. Способности человека связывают с массой его _________.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(Мозга/ мозга)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48. «Развитие способностей совершается по спирали: реализация возможности, которая представителей способность одного уровня, открывает новые возможности для дальнейшего развития способностей более высокого уровня» − считал: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(С.Л.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Рубенштейн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с.л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рубенштейн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Рубенштейн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рубенштейн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49. Досуг, который стоится на известных образах − _________.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(Репродуктивный/ репродуктивный)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50. Досуг, который обеспечивает разностороннее раскрытие индивидуальности − ___________.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(Исторический/ исторический)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51. Условие для проступков и преступлений – это 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Бездуховность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бездуховность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52. Досуговая деятельность отличается абсолютной 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(Добровольностью/ добровольностью)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53. Процесс преобразования и переключения энергии эффективных влечений деятельности и культурного творчества называется 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(Сублимация/ сублимация/ Сублимацией/ сублимацией)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54. Разнообразия свободных занятий от времени считалось основой развития _________.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(Личности/ личности)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55. Народная мудрость гласит «Приобретешь в досуге – пригодится в ________».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(Жизни/ жизни)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56. Взаимодействие взрослых и детей, которое опирается на коллективную организацию деятельности называется 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(КТД/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ктд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/ Коллективно-творческая деятельность/ коллективно-творческая деятельность/ Коллективная творческая деятельность/ коллективная творческая деятельность)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57. В каком году был введен термин 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КТД ?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ответ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цифрами)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(1956/ 1956 г./ 1956 г/1956 году)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58. Кто является создателем методики 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КТД ?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(И.П. Иванов/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и.п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иванов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r w:rsidRPr="001724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Иванов/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иванов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59. Досуг обеспечивается по мере _______ роста человека.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(Духовного/ духовного)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60. В условиях неразвитости конструктивных начал досуговой деятельности свободное время препровождения превращается в фактор ______.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(Антикультуры/ антикультуры)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61. Досуг приобретает субъективную ____________.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(Ценность/ ценность)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62. Высшая культурная ценность со времени античности, движения есть жизнь, выражается в форме досуга под названием 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(Спорт/ спорт)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63. Действие, неосознанное и не подготовленное, экспромт, приводящий к практической и творческой предприимчивости называется ___________.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(Импровизация/ импровизация)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64. Системная интегративная технология, сущность которой заключается в содействии переходу от внешней помощи к взаимопомощи и самопомощи – это 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(Сопровождение/ сопровождение)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65. Поведение, при котором индивид утрачивает контроль над потреблением алкоголя, наркотиков и других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веществ, в результате чего возникают тяжелые последствия, называется _________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Аддиктивное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аддиктивное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Аддиктивным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аддиктивным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66. Болезненное состояние, характеризующееся явлениями психической и физической зависимости, настоятельной потребностью в повторном многократном употреблении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принимающей форму непреодолимого влечения, называется 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(Наркомания/ наркомания/ </w:t>
            </w:r>
            <w:r w:rsidRPr="001724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Наркоманией/ наркоманией)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67. Профилактическая работа по предупреждению наркомании в учебном заведении, как правило, не включает в себя такой компонент, как 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(Психологический/ психологический)</w:t>
            </w:r>
          </w:p>
          <w:p w:rsidR="0017248B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68. Базовой психологической характеристикой </w:t>
            </w:r>
            <w:proofErr w:type="spell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аддиктивного</w:t>
            </w:r>
            <w:proofErr w:type="spellEnd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 xml:space="preserve"> поведения является _______</w:t>
            </w:r>
            <w:proofErr w:type="gramStart"/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CE17B6" w:rsidRPr="0017248B" w:rsidRDefault="0017248B" w:rsidP="00172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48B">
              <w:rPr>
                <w:rFonts w:ascii="Times New Roman" w:hAnsi="Times New Roman" w:cs="Times New Roman"/>
                <w:sz w:val="18"/>
                <w:szCs w:val="18"/>
              </w:rPr>
              <w:t>(Зависимость/ зависимость)</w:t>
            </w:r>
          </w:p>
        </w:tc>
        <w:tc>
          <w:tcPr>
            <w:tcW w:w="1046" w:type="dxa"/>
          </w:tcPr>
          <w:p w:rsidR="00CE17B6" w:rsidRDefault="00AA43DD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</w:tr>
      <w:tr w:rsidR="00CE17B6" w:rsidRPr="000904BC" w:rsidTr="00C81B90">
        <w:tc>
          <w:tcPr>
            <w:tcW w:w="1726" w:type="dxa"/>
          </w:tcPr>
          <w:p w:rsidR="00CE17B6" w:rsidRPr="000904BC" w:rsidRDefault="00CE17B6" w:rsidP="00CE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1.1.3      </w:t>
            </w:r>
          </w:p>
        </w:tc>
        <w:tc>
          <w:tcPr>
            <w:tcW w:w="2159" w:type="dxa"/>
          </w:tcPr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23. Малолетние граждане в возрасте 6-14 лет не имеют право самостоятельно: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 xml:space="preserve"> А) совершать мелкие бытовые сделки;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Б) совершать сделки, направленные на безвозмездное получение выгоды, не требующие нотариального удостоверения либо государственной регистрации;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В) совершать сделки по распоряжению средствами, предоставленными законным представителем или с согласия последнего третьим лицом для определённой цели или для свободного распоряжения;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Г) распоряжаться своими заработком, стипендией и иными доходами;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24. Что не является чертой молодежной субкультуры: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А) следование общепризнанным нормам;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Б) своеобразный стиль в одежде и музыке;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В) вызов ценностям взрослых;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Г) эксперименты со своим образом жизни.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25. Контркультура – это: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А) особая культурная ниша, конфликтующая с существующей культурой;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 xml:space="preserve">Б) особая культурная ниша, замкнутая и автономная по отношению к существующей </w:t>
            </w:r>
            <w:r w:rsidRPr="003119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культуре;</w:t>
            </w:r>
          </w:p>
          <w:p w:rsidR="003119E0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 xml:space="preserve">В) </w:t>
            </w:r>
            <w:proofErr w:type="spellStart"/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псевдокультура</w:t>
            </w:r>
            <w:proofErr w:type="spellEnd"/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, направленная на уничтожение общества;</w:t>
            </w:r>
          </w:p>
          <w:p w:rsidR="00CE17B6" w:rsidRPr="003119E0" w:rsidRDefault="003119E0" w:rsidP="0031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9E0">
              <w:rPr>
                <w:rFonts w:ascii="Times New Roman" w:hAnsi="Times New Roman" w:cs="Times New Roman"/>
                <w:sz w:val="18"/>
                <w:szCs w:val="18"/>
              </w:rPr>
              <w:t>Г) возможность добиться, если взяться обдуманно.</w:t>
            </w:r>
          </w:p>
        </w:tc>
        <w:tc>
          <w:tcPr>
            <w:tcW w:w="2655" w:type="dxa"/>
          </w:tcPr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34. Установите соответствие между понятиями и их определениями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 xml:space="preserve">1 Умение планировать 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Организовать деятельность </w:t>
            </w: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А) изучение разных видов деятельности, которыми занимается человек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 xml:space="preserve">Б) процесс распределения и объединения задач и компетенций, необходимых для достижения поставленных целей. 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В) фундаментальная когнитивная способность, которая является частью исполнительных функций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1В2Б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 xml:space="preserve">35. Установите соответствие между понятиями и их определениями 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1 Целеполагание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2 Проектирование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А) осознанный процесс определения своих потребностей и мотивов, то есть постановка личных или рабочих целей.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Б) процесс создания проекта и его фиксация в какой-либо внешне выраженной форме</w:t>
            </w:r>
          </w:p>
          <w:p w:rsidR="00DC1541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В) создание модели, построение, приведение в определенное взаимоположение различных предметов, частей, элементов.</w:t>
            </w:r>
          </w:p>
          <w:p w:rsidR="00CE17B6" w:rsidRPr="00DC1541" w:rsidRDefault="00DC1541" w:rsidP="00DC1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541">
              <w:rPr>
                <w:rFonts w:ascii="Times New Roman" w:hAnsi="Times New Roman" w:cs="Times New Roman"/>
                <w:sz w:val="18"/>
                <w:szCs w:val="18"/>
              </w:rPr>
              <w:t>1А2Б</w:t>
            </w:r>
          </w:p>
        </w:tc>
        <w:tc>
          <w:tcPr>
            <w:tcW w:w="2332" w:type="dxa"/>
          </w:tcPr>
          <w:p w:rsidR="00AA43DD" w:rsidRPr="00AA43DD" w:rsidRDefault="00AA43DD" w:rsidP="00AA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69. Учет социальной ситуации имеет значение для осуществления определенной _________ воспитательного процесса с использованием технологических навыков.</w:t>
            </w:r>
          </w:p>
          <w:p w:rsidR="00AA43DD" w:rsidRPr="00AA43DD" w:rsidRDefault="00AA43DD" w:rsidP="00AA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(Технологии/ технологии/ Технологией/ технологией)</w:t>
            </w:r>
          </w:p>
          <w:p w:rsidR="00AA43DD" w:rsidRPr="00AA43DD" w:rsidRDefault="00AA43DD" w:rsidP="00AA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43DD">
              <w:rPr>
                <w:rFonts w:ascii="Times New Roman" w:hAnsi="Times New Roman" w:cs="Times New Roman"/>
                <w:sz w:val="18"/>
                <w:szCs w:val="18"/>
              </w:rPr>
              <w:t xml:space="preserve">70. Стремление к иждивенчеству, требование постоянной </w:t>
            </w:r>
            <w:proofErr w:type="spellStart"/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забо¬ты</w:t>
            </w:r>
            <w:proofErr w:type="spellEnd"/>
            <w:r w:rsidRPr="00AA43DD">
              <w:rPr>
                <w:rFonts w:ascii="Times New Roman" w:hAnsi="Times New Roman" w:cs="Times New Roman"/>
                <w:sz w:val="18"/>
                <w:szCs w:val="18"/>
              </w:rPr>
              <w:t xml:space="preserve"> других о себе, пониженная критичность являются </w:t>
            </w:r>
            <w:proofErr w:type="spellStart"/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при¬знаками</w:t>
            </w:r>
            <w:proofErr w:type="spellEnd"/>
            <w:r w:rsidRPr="00AA43DD">
              <w:rPr>
                <w:rFonts w:ascii="Times New Roman" w:hAnsi="Times New Roman" w:cs="Times New Roman"/>
                <w:sz w:val="18"/>
                <w:szCs w:val="18"/>
              </w:rPr>
              <w:t xml:space="preserve"> _______</w:t>
            </w:r>
            <w:proofErr w:type="gramStart"/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_ .</w:t>
            </w:r>
            <w:proofErr w:type="gramEnd"/>
          </w:p>
          <w:p w:rsidR="00CE17B6" w:rsidRPr="00AA43DD" w:rsidRDefault="00AA43DD" w:rsidP="00AA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43DD">
              <w:rPr>
                <w:rFonts w:ascii="Times New Roman" w:hAnsi="Times New Roman" w:cs="Times New Roman"/>
                <w:sz w:val="18"/>
                <w:szCs w:val="18"/>
              </w:rPr>
              <w:t>(Инфантилизма/ инфантилизма)</w:t>
            </w:r>
          </w:p>
        </w:tc>
        <w:tc>
          <w:tcPr>
            <w:tcW w:w="1046" w:type="dxa"/>
          </w:tcPr>
          <w:p w:rsidR="00CE17B6" w:rsidRDefault="00AA43DD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17B6" w:rsidRPr="000904BC" w:rsidTr="00C81B90">
        <w:tc>
          <w:tcPr>
            <w:tcW w:w="1726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159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CE17B6" w:rsidRPr="000904BC" w:rsidRDefault="00CE17B6" w:rsidP="00C8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CE17B6" w:rsidRPr="009B0FA1" w:rsidRDefault="00CE17B6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B528A1" w:rsidRDefault="0033471B" w:rsidP="00816CA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672532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33471B" w:rsidRPr="00B528A1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Default="0033471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p w:rsidR="0018116B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16B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16B" w:rsidRPr="00B528A1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33471B" w:rsidTr="006E332D">
        <w:tc>
          <w:tcPr>
            <w:tcW w:w="1794" w:type="pct"/>
          </w:tcPr>
          <w:p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3471B" w:rsidRDefault="0033471B" w:rsidP="00816CA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3AF9" w:rsidRDefault="00B63AF9" w:rsidP="00816CA2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p w:rsidR="00ED204D" w:rsidRDefault="00ED204D" w:rsidP="00816CA2">
      <w:pPr>
        <w:pStyle w:val="a9"/>
        <w:jc w:val="center"/>
        <w:rPr>
          <w:b/>
          <w:color w:val="000000"/>
          <w:sz w:val="32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222"/>
        <w:gridCol w:w="2113"/>
        <w:gridCol w:w="584"/>
        <w:gridCol w:w="393"/>
        <w:gridCol w:w="488"/>
        <w:gridCol w:w="4771"/>
      </w:tblGrid>
      <w:tr w:rsidR="0018116B" w:rsidRPr="00ED204D" w:rsidTr="00470DA4">
        <w:trPr>
          <w:trHeight w:val="516"/>
        </w:trPr>
        <w:tc>
          <w:tcPr>
            <w:tcW w:w="1222" w:type="dxa"/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0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Деятельности/ деятельности/ Деятельность/ деятельность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C81B90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C5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FC5697" w:rsidRPr="00FC5697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Воспитательных/ воспитательных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C569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C5697" w:rsidRPr="00E670C7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 xml:space="preserve"> </w:t>
            </w:r>
            <w:r w:rsidR="00FC5697" w:rsidRPr="00FC56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эмансипации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Название/ название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FC5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FC5697" w:rsidRPr="00FC5697">
              <w:rPr>
                <w:rFonts w:ascii="Times New Roman" w:eastAsia="Calibri" w:hAnsi="Times New Roman" w:cs="Times New Roman"/>
                <w:sz w:val="24"/>
                <w:szCs w:val="24"/>
              </w:rPr>
              <w:t>от 14 до 30 лет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B57B08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Содержание/ содержание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FC5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FC5697" w:rsidRPr="00FC56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девиантным</w:t>
            </w:r>
            <w:proofErr w:type="spellEnd"/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Макаренко/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макаренко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А.С. Макаренко/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а.с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макаренко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C569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C5697" w:rsidRPr="00FC5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18 лет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Развлечений/ развлечений/ Развлечения/ развлечения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индивидуальность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Постфигуральная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постфигуральная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изменению своего статуса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Отдых/ отдых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изменением социальной роли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Досуг/ досуг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региональных и национальных отличий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Творчество/ творчество/ Творчеством/ творчеством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субкультуры;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18116B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Способностями/ способностями/ Способностью/ способностью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момента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рождения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Мозга/ мозга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Декрету Совета народных комиссаров в 1918 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181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С.Л.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Рубенштейн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с.л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рубенштейн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Рубенштейн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рубенштейн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к социально-демографической группе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A57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Репродуктивный/ репродуктивный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объединение молодежи с определенными особенностями стиля жизни, поведения, ценностей и т.д.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Исторический/ исторический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подросток 13-20 лет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Бездуховность</w:t>
            </w:r>
            <w:proofErr w:type="spellEnd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бездуховность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 лет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715E0D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Добровольностью/ добровольностью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A0F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EA0FC6" w:rsidRPr="00EA0FC6">
              <w:rPr>
                <w:rFonts w:ascii="Times New Roman" w:eastAsia="Calibri" w:hAnsi="Times New Roman" w:cs="Times New Roman"/>
                <w:sz w:val="24"/>
                <w:szCs w:val="24"/>
              </w:rPr>
              <w:t>в 18 лет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Сублимация/ сублимация/ Сублимацией/ сублимацией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D902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группа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Личности/ личности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высокая социальная мобильность (легко меняет свой социальный статус)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tabs>
                <w:tab w:val="left" w:pos="3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Жизни/ жизни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агрессивную самодеятельность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580423">
            <w:pPr>
              <w:tabs>
                <w:tab w:val="left" w:pos="9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КТД/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ктд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/ Коллективно-творческая деятельность/ коллективно-творческая деятельность/ Коллективная творческая деятельность/ коллективная творческая деятельность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социальных условий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1956/ 1956 г./ 1956 г/1956 году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D902CC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повзрослела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tabs>
                <w:tab w:val="left" w:pos="28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И.П. Иванов/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иванов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Иванов/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иванов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D902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распоряжаться своими заработком, стипендией и иными доходами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Духовного/ духовного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>следование общепризнанным нормам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Антикультуры/ антикультуры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902C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D902CC" w:rsidRPr="00D90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12CE" w:rsidRPr="00E712CE">
              <w:rPr>
                <w:rFonts w:ascii="Times New Roman" w:eastAsia="Calibri" w:hAnsi="Times New Roman" w:cs="Times New Roman"/>
                <w:sz w:val="24"/>
                <w:szCs w:val="24"/>
              </w:rPr>
              <w:t>особая культурная ниша, конфликтующая с существующей культурой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Ценность/ ценность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470D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1Б2А3В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Спорт/ спорт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1В2А3Б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Импровизация/ импровизация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1Б2В3А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tabs>
                <w:tab w:val="left" w:pos="9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Сопровождение/ сопровождение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1В2А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Аддиктивное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аддиктивное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Аддиктивным</w:t>
            </w:r>
            <w:proofErr w:type="spellEnd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аддиктивным</w:t>
            </w:r>
            <w:proofErr w:type="spellEnd"/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1В2А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Наркомания/ наркомания/ Наркоманией/ наркоманией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1Б2А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Психологический/ психологический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1Б2В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Зависимость/ зависимость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Технологии/ технологии/ Технологией/ технологией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580423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423">
              <w:rPr>
                <w:rFonts w:ascii="Times New Roman" w:eastAsia="Calibri" w:hAnsi="Times New Roman" w:cs="Times New Roman"/>
                <w:sz w:val="24"/>
                <w:szCs w:val="24"/>
              </w:rPr>
              <w:t>Инфантилизма/ инфантилизма</w:t>
            </w:r>
          </w:p>
        </w:tc>
      </w:tr>
      <w:tr w:rsidR="0018116B" w:rsidRPr="00ED204D" w:rsidTr="00ED204D">
        <w:tc>
          <w:tcPr>
            <w:tcW w:w="1222" w:type="dxa"/>
          </w:tcPr>
          <w:p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ED204D" w:rsidRPr="00ED204D" w:rsidRDefault="00715E0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E0D">
              <w:rPr>
                <w:rFonts w:ascii="Times New Roman" w:eastAsia="Calibri" w:hAnsi="Times New Roman" w:cs="Times New Roman"/>
                <w:sz w:val="24"/>
                <w:szCs w:val="24"/>
              </w:rPr>
              <w:t>1А2Б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ED204D" w:rsidRPr="00ED204D" w:rsidRDefault="00ED204D" w:rsidP="00B57B08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3AF9" w:rsidRDefault="00B63AF9" w:rsidP="00655649">
      <w:pPr>
        <w:pStyle w:val="a9"/>
        <w:jc w:val="center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5CA3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75178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22E49"/>
    <w:multiLevelType w:val="hybridMultilevel"/>
    <w:tmpl w:val="92449DBE"/>
    <w:lvl w:ilvl="0" w:tplc="F55E9E92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37A34"/>
    <w:multiLevelType w:val="hybridMultilevel"/>
    <w:tmpl w:val="C4662C86"/>
    <w:lvl w:ilvl="0" w:tplc="7E5C1DC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DFA"/>
    <w:multiLevelType w:val="hybridMultilevel"/>
    <w:tmpl w:val="30AA6144"/>
    <w:lvl w:ilvl="0" w:tplc="D73A4576">
      <w:start w:val="3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93ABD"/>
    <w:multiLevelType w:val="hybridMultilevel"/>
    <w:tmpl w:val="202A4CD6"/>
    <w:lvl w:ilvl="0" w:tplc="0A5E2E18">
      <w:start w:val="1"/>
      <w:numFmt w:val="russianUpper"/>
      <w:pStyle w:val="-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00C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A9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F2994"/>
    <w:multiLevelType w:val="hybridMultilevel"/>
    <w:tmpl w:val="815C397C"/>
    <w:lvl w:ilvl="0" w:tplc="C994B31A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B368C"/>
    <w:multiLevelType w:val="hybridMultilevel"/>
    <w:tmpl w:val="7FC64562"/>
    <w:lvl w:ilvl="0" w:tplc="1010BA14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E0E35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731CD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E4211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56757"/>
    <w:multiLevelType w:val="hybridMultilevel"/>
    <w:tmpl w:val="64A81AB4"/>
    <w:lvl w:ilvl="0" w:tplc="3D0C490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0BE35D9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110E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10C39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C6DB9"/>
    <w:multiLevelType w:val="hybridMultilevel"/>
    <w:tmpl w:val="8026C9B4"/>
    <w:lvl w:ilvl="0" w:tplc="F7CCEB9C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4435D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62594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6223F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8F01B9"/>
    <w:multiLevelType w:val="hybridMultilevel"/>
    <w:tmpl w:val="5AAE5B9A"/>
    <w:lvl w:ilvl="0" w:tplc="4656D240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54329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310CD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B4F5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7663A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77073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26DCB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3236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1715D6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6305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21"/>
  </w:num>
  <w:num w:numId="5">
    <w:abstractNumId w:val="17"/>
  </w:num>
  <w:num w:numId="6">
    <w:abstractNumId w:val="6"/>
  </w:num>
  <w:num w:numId="7">
    <w:abstractNumId w:val="22"/>
  </w:num>
  <w:num w:numId="8">
    <w:abstractNumId w:val="24"/>
  </w:num>
  <w:num w:numId="9">
    <w:abstractNumId w:val="14"/>
  </w:num>
  <w:num w:numId="10">
    <w:abstractNumId w:val="3"/>
  </w:num>
  <w:num w:numId="11">
    <w:abstractNumId w:val="29"/>
  </w:num>
  <w:num w:numId="12">
    <w:abstractNumId w:val="9"/>
  </w:num>
  <w:num w:numId="13">
    <w:abstractNumId w:val="8"/>
  </w:num>
  <w:num w:numId="14">
    <w:abstractNumId w:val="1"/>
  </w:num>
  <w:num w:numId="15">
    <w:abstractNumId w:val="20"/>
  </w:num>
  <w:num w:numId="16">
    <w:abstractNumId w:val="26"/>
  </w:num>
  <w:num w:numId="17">
    <w:abstractNumId w:val="11"/>
  </w:num>
  <w:num w:numId="18">
    <w:abstractNumId w:val="12"/>
  </w:num>
  <w:num w:numId="19">
    <w:abstractNumId w:val="7"/>
  </w:num>
  <w:num w:numId="20">
    <w:abstractNumId w:val="15"/>
  </w:num>
  <w:num w:numId="21">
    <w:abstractNumId w:val="25"/>
  </w:num>
  <w:num w:numId="22">
    <w:abstractNumId w:val="23"/>
  </w:num>
  <w:num w:numId="23">
    <w:abstractNumId w:val="30"/>
  </w:num>
  <w:num w:numId="24">
    <w:abstractNumId w:val="31"/>
  </w:num>
  <w:num w:numId="25">
    <w:abstractNumId w:val="27"/>
  </w:num>
  <w:num w:numId="26">
    <w:abstractNumId w:val="18"/>
  </w:num>
  <w:num w:numId="27">
    <w:abstractNumId w:val="16"/>
  </w:num>
  <w:num w:numId="28">
    <w:abstractNumId w:val="10"/>
  </w:num>
  <w:num w:numId="29">
    <w:abstractNumId w:val="28"/>
  </w:num>
  <w:num w:numId="30">
    <w:abstractNumId w:val="4"/>
  </w:num>
  <w:num w:numId="31">
    <w:abstractNumId w:val="13"/>
  </w:num>
  <w:num w:numId="32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AA"/>
    <w:rsid w:val="000000A9"/>
    <w:rsid w:val="000109C1"/>
    <w:rsid w:val="00026433"/>
    <w:rsid w:val="00033004"/>
    <w:rsid w:val="0003683C"/>
    <w:rsid w:val="0005788D"/>
    <w:rsid w:val="000600F8"/>
    <w:rsid w:val="000636F6"/>
    <w:rsid w:val="00076224"/>
    <w:rsid w:val="000767A3"/>
    <w:rsid w:val="00076D55"/>
    <w:rsid w:val="00081BDA"/>
    <w:rsid w:val="00090274"/>
    <w:rsid w:val="00097B3C"/>
    <w:rsid w:val="000A6912"/>
    <w:rsid w:val="000B1DAA"/>
    <w:rsid w:val="000B3958"/>
    <w:rsid w:val="000B6FA9"/>
    <w:rsid w:val="000C2063"/>
    <w:rsid w:val="000C386D"/>
    <w:rsid w:val="000D085D"/>
    <w:rsid w:val="000D08C4"/>
    <w:rsid w:val="000E2267"/>
    <w:rsid w:val="000E3AB5"/>
    <w:rsid w:val="001056C4"/>
    <w:rsid w:val="00106C61"/>
    <w:rsid w:val="00106EB4"/>
    <w:rsid w:val="001072B6"/>
    <w:rsid w:val="0011005B"/>
    <w:rsid w:val="00113A64"/>
    <w:rsid w:val="001152B1"/>
    <w:rsid w:val="00121E33"/>
    <w:rsid w:val="0012746F"/>
    <w:rsid w:val="00153B3E"/>
    <w:rsid w:val="0015505A"/>
    <w:rsid w:val="00162E25"/>
    <w:rsid w:val="001637E4"/>
    <w:rsid w:val="00164D86"/>
    <w:rsid w:val="001703B5"/>
    <w:rsid w:val="0017248B"/>
    <w:rsid w:val="00177E29"/>
    <w:rsid w:val="0018093C"/>
    <w:rsid w:val="0018116B"/>
    <w:rsid w:val="001812A5"/>
    <w:rsid w:val="0018208F"/>
    <w:rsid w:val="00193D8E"/>
    <w:rsid w:val="00194C85"/>
    <w:rsid w:val="001A2B66"/>
    <w:rsid w:val="001A6576"/>
    <w:rsid w:val="001A7ABB"/>
    <w:rsid w:val="001B499C"/>
    <w:rsid w:val="001B4BEB"/>
    <w:rsid w:val="001C6E19"/>
    <w:rsid w:val="001D06CF"/>
    <w:rsid w:val="001D12EE"/>
    <w:rsid w:val="001D16C7"/>
    <w:rsid w:val="001D29D0"/>
    <w:rsid w:val="001D46F4"/>
    <w:rsid w:val="001D695E"/>
    <w:rsid w:val="001D6D3F"/>
    <w:rsid w:val="001E34BD"/>
    <w:rsid w:val="001E76A2"/>
    <w:rsid w:val="001F3E3C"/>
    <w:rsid w:val="001F5E42"/>
    <w:rsid w:val="00200A83"/>
    <w:rsid w:val="00201B53"/>
    <w:rsid w:val="002031A7"/>
    <w:rsid w:val="00204CD4"/>
    <w:rsid w:val="00206E57"/>
    <w:rsid w:val="00211DC3"/>
    <w:rsid w:val="002137D3"/>
    <w:rsid w:val="0021515E"/>
    <w:rsid w:val="00215657"/>
    <w:rsid w:val="00216FB6"/>
    <w:rsid w:val="0022254B"/>
    <w:rsid w:val="002241CB"/>
    <w:rsid w:val="00233E35"/>
    <w:rsid w:val="002361CB"/>
    <w:rsid w:val="00236B79"/>
    <w:rsid w:val="002408A3"/>
    <w:rsid w:val="00245C5E"/>
    <w:rsid w:val="002462AC"/>
    <w:rsid w:val="00246D9F"/>
    <w:rsid w:val="002548D8"/>
    <w:rsid w:val="0026034F"/>
    <w:rsid w:val="00264A38"/>
    <w:rsid w:val="00264F13"/>
    <w:rsid w:val="002651E1"/>
    <w:rsid w:val="00270798"/>
    <w:rsid w:val="00271F25"/>
    <w:rsid w:val="002720ED"/>
    <w:rsid w:val="0028505B"/>
    <w:rsid w:val="002857BF"/>
    <w:rsid w:val="002870B6"/>
    <w:rsid w:val="00293DD3"/>
    <w:rsid w:val="002A3EFA"/>
    <w:rsid w:val="002A6A65"/>
    <w:rsid w:val="002B498A"/>
    <w:rsid w:val="002C21AC"/>
    <w:rsid w:val="002C2303"/>
    <w:rsid w:val="002C3171"/>
    <w:rsid w:val="002C4920"/>
    <w:rsid w:val="002C696B"/>
    <w:rsid w:val="002C7F95"/>
    <w:rsid w:val="002D465F"/>
    <w:rsid w:val="002E482F"/>
    <w:rsid w:val="002F3D8F"/>
    <w:rsid w:val="002F4A2D"/>
    <w:rsid w:val="002F4CC0"/>
    <w:rsid w:val="00301157"/>
    <w:rsid w:val="00305711"/>
    <w:rsid w:val="00307298"/>
    <w:rsid w:val="003119E0"/>
    <w:rsid w:val="0031253B"/>
    <w:rsid w:val="00313887"/>
    <w:rsid w:val="00324DBE"/>
    <w:rsid w:val="0033471B"/>
    <w:rsid w:val="0033733B"/>
    <w:rsid w:val="0034062A"/>
    <w:rsid w:val="003416DB"/>
    <w:rsid w:val="003456AF"/>
    <w:rsid w:val="00350AC8"/>
    <w:rsid w:val="003549BD"/>
    <w:rsid w:val="00355F62"/>
    <w:rsid w:val="003562DB"/>
    <w:rsid w:val="00361201"/>
    <w:rsid w:val="00366451"/>
    <w:rsid w:val="0037148C"/>
    <w:rsid w:val="00374D66"/>
    <w:rsid w:val="00375ED5"/>
    <w:rsid w:val="00382E00"/>
    <w:rsid w:val="00383DD2"/>
    <w:rsid w:val="00384EA5"/>
    <w:rsid w:val="00390D0E"/>
    <w:rsid w:val="00393562"/>
    <w:rsid w:val="00395C13"/>
    <w:rsid w:val="003A3E61"/>
    <w:rsid w:val="003A5BEC"/>
    <w:rsid w:val="003A789E"/>
    <w:rsid w:val="003B044E"/>
    <w:rsid w:val="003B6B82"/>
    <w:rsid w:val="003C13C3"/>
    <w:rsid w:val="003C2105"/>
    <w:rsid w:val="003C411C"/>
    <w:rsid w:val="003D1A27"/>
    <w:rsid w:val="003D244F"/>
    <w:rsid w:val="003D27D7"/>
    <w:rsid w:val="003E07F8"/>
    <w:rsid w:val="003E0AED"/>
    <w:rsid w:val="003E3D1D"/>
    <w:rsid w:val="003E77FB"/>
    <w:rsid w:val="003F24F9"/>
    <w:rsid w:val="003F6DC7"/>
    <w:rsid w:val="004028BD"/>
    <w:rsid w:val="00407640"/>
    <w:rsid w:val="004146A2"/>
    <w:rsid w:val="00416AC2"/>
    <w:rsid w:val="0042045C"/>
    <w:rsid w:val="004216D0"/>
    <w:rsid w:val="00434C01"/>
    <w:rsid w:val="0043611E"/>
    <w:rsid w:val="004500FC"/>
    <w:rsid w:val="0045489B"/>
    <w:rsid w:val="00470DA4"/>
    <w:rsid w:val="00476BAB"/>
    <w:rsid w:val="00477AAF"/>
    <w:rsid w:val="00481D5D"/>
    <w:rsid w:val="00482C8F"/>
    <w:rsid w:val="00484156"/>
    <w:rsid w:val="0048628F"/>
    <w:rsid w:val="00493741"/>
    <w:rsid w:val="00493AD2"/>
    <w:rsid w:val="00494C6F"/>
    <w:rsid w:val="004A0E53"/>
    <w:rsid w:val="004A431F"/>
    <w:rsid w:val="004A57FA"/>
    <w:rsid w:val="004A5DC8"/>
    <w:rsid w:val="004A7CD0"/>
    <w:rsid w:val="004B072A"/>
    <w:rsid w:val="004C0493"/>
    <w:rsid w:val="004C4626"/>
    <w:rsid w:val="004C7737"/>
    <w:rsid w:val="004C77BA"/>
    <w:rsid w:val="004D4398"/>
    <w:rsid w:val="004D60EA"/>
    <w:rsid w:val="004D64B9"/>
    <w:rsid w:val="004E0504"/>
    <w:rsid w:val="004E259A"/>
    <w:rsid w:val="004F4721"/>
    <w:rsid w:val="005017D2"/>
    <w:rsid w:val="005033DB"/>
    <w:rsid w:val="005053C4"/>
    <w:rsid w:val="00507EF8"/>
    <w:rsid w:val="005112D0"/>
    <w:rsid w:val="005165EA"/>
    <w:rsid w:val="00520A87"/>
    <w:rsid w:val="005332EA"/>
    <w:rsid w:val="00536ADE"/>
    <w:rsid w:val="0054323D"/>
    <w:rsid w:val="00543D6A"/>
    <w:rsid w:val="0055118E"/>
    <w:rsid w:val="00573BCB"/>
    <w:rsid w:val="00580423"/>
    <w:rsid w:val="005876D9"/>
    <w:rsid w:val="00597BD1"/>
    <w:rsid w:val="005B0004"/>
    <w:rsid w:val="005C0A18"/>
    <w:rsid w:val="005C1C66"/>
    <w:rsid w:val="005C5E4A"/>
    <w:rsid w:val="005C601C"/>
    <w:rsid w:val="005D1FD1"/>
    <w:rsid w:val="005D23AA"/>
    <w:rsid w:val="005D2AD7"/>
    <w:rsid w:val="005D3472"/>
    <w:rsid w:val="005D4A4F"/>
    <w:rsid w:val="005D5A13"/>
    <w:rsid w:val="005D6CEE"/>
    <w:rsid w:val="005E1AD7"/>
    <w:rsid w:val="005F0050"/>
    <w:rsid w:val="005F2835"/>
    <w:rsid w:val="00600CA7"/>
    <w:rsid w:val="006019F0"/>
    <w:rsid w:val="006045B6"/>
    <w:rsid w:val="0061049B"/>
    <w:rsid w:val="00612936"/>
    <w:rsid w:val="00616B91"/>
    <w:rsid w:val="00617387"/>
    <w:rsid w:val="00637101"/>
    <w:rsid w:val="0064617E"/>
    <w:rsid w:val="00650289"/>
    <w:rsid w:val="00655649"/>
    <w:rsid w:val="00676F33"/>
    <w:rsid w:val="006876B0"/>
    <w:rsid w:val="00687E98"/>
    <w:rsid w:val="006A1251"/>
    <w:rsid w:val="006A2543"/>
    <w:rsid w:val="006A46A7"/>
    <w:rsid w:val="006A56F7"/>
    <w:rsid w:val="006A5700"/>
    <w:rsid w:val="006A5F47"/>
    <w:rsid w:val="006B0FDE"/>
    <w:rsid w:val="006B18FC"/>
    <w:rsid w:val="006B7F0B"/>
    <w:rsid w:val="006C04B1"/>
    <w:rsid w:val="006C0ABE"/>
    <w:rsid w:val="006C3D2C"/>
    <w:rsid w:val="006D0364"/>
    <w:rsid w:val="006D090F"/>
    <w:rsid w:val="006E0319"/>
    <w:rsid w:val="006E0BD7"/>
    <w:rsid w:val="006E332D"/>
    <w:rsid w:val="0070319E"/>
    <w:rsid w:val="00707449"/>
    <w:rsid w:val="00711302"/>
    <w:rsid w:val="007147AA"/>
    <w:rsid w:val="00715AA4"/>
    <w:rsid w:val="00715E0D"/>
    <w:rsid w:val="00716356"/>
    <w:rsid w:val="00721711"/>
    <w:rsid w:val="0072725C"/>
    <w:rsid w:val="00732C65"/>
    <w:rsid w:val="007412C6"/>
    <w:rsid w:val="0074342E"/>
    <w:rsid w:val="00746408"/>
    <w:rsid w:val="00746CA1"/>
    <w:rsid w:val="00755DF4"/>
    <w:rsid w:val="0075606F"/>
    <w:rsid w:val="0076002C"/>
    <w:rsid w:val="007611BB"/>
    <w:rsid w:val="00761F96"/>
    <w:rsid w:val="0076326D"/>
    <w:rsid w:val="007715A3"/>
    <w:rsid w:val="00771E2E"/>
    <w:rsid w:val="00772946"/>
    <w:rsid w:val="0077368E"/>
    <w:rsid w:val="0078130D"/>
    <w:rsid w:val="00784BAC"/>
    <w:rsid w:val="00790B89"/>
    <w:rsid w:val="007926AE"/>
    <w:rsid w:val="007946FD"/>
    <w:rsid w:val="007A2D2C"/>
    <w:rsid w:val="007A5768"/>
    <w:rsid w:val="007A59C9"/>
    <w:rsid w:val="007B2944"/>
    <w:rsid w:val="007C095F"/>
    <w:rsid w:val="007C12C2"/>
    <w:rsid w:val="007C20B1"/>
    <w:rsid w:val="007C6A91"/>
    <w:rsid w:val="007D2522"/>
    <w:rsid w:val="007E0EED"/>
    <w:rsid w:val="007E1BDF"/>
    <w:rsid w:val="007E6B85"/>
    <w:rsid w:val="00803017"/>
    <w:rsid w:val="0080313B"/>
    <w:rsid w:val="00814241"/>
    <w:rsid w:val="00816CA2"/>
    <w:rsid w:val="008251D8"/>
    <w:rsid w:val="0082548F"/>
    <w:rsid w:val="0083305D"/>
    <w:rsid w:val="0083569B"/>
    <w:rsid w:val="00837DE7"/>
    <w:rsid w:val="00841D94"/>
    <w:rsid w:val="00842F25"/>
    <w:rsid w:val="00846382"/>
    <w:rsid w:val="008464F8"/>
    <w:rsid w:val="00852005"/>
    <w:rsid w:val="00856337"/>
    <w:rsid w:val="008602A8"/>
    <w:rsid w:val="00861739"/>
    <w:rsid w:val="00865C43"/>
    <w:rsid w:val="00871929"/>
    <w:rsid w:val="008811B9"/>
    <w:rsid w:val="00883938"/>
    <w:rsid w:val="00885BFD"/>
    <w:rsid w:val="00890EBE"/>
    <w:rsid w:val="008A4840"/>
    <w:rsid w:val="008B2325"/>
    <w:rsid w:val="008B3658"/>
    <w:rsid w:val="008D1450"/>
    <w:rsid w:val="008E04CD"/>
    <w:rsid w:val="008E6994"/>
    <w:rsid w:val="00901B84"/>
    <w:rsid w:val="00903792"/>
    <w:rsid w:val="009075EF"/>
    <w:rsid w:val="00907649"/>
    <w:rsid w:val="0091020F"/>
    <w:rsid w:val="009262DA"/>
    <w:rsid w:val="00931F09"/>
    <w:rsid w:val="009358DC"/>
    <w:rsid w:val="00941FCE"/>
    <w:rsid w:val="00944917"/>
    <w:rsid w:val="00951C2A"/>
    <w:rsid w:val="009565CA"/>
    <w:rsid w:val="00962899"/>
    <w:rsid w:val="0096410F"/>
    <w:rsid w:val="00966E37"/>
    <w:rsid w:val="009929A6"/>
    <w:rsid w:val="009947A7"/>
    <w:rsid w:val="009974B2"/>
    <w:rsid w:val="009A38B5"/>
    <w:rsid w:val="009B284D"/>
    <w:rsid w:val="009B403F"/>
    <w:rsid w:val="009B4BA3"/>
    <w:rsid w:val="009C3D34"/>
    <w:rsid w:val="009C3ED4"/>
    <w:rsid w:val="009C712E"/>
    <w:rsid w:val="009E307F"/>
    <w:rsid w:val="009E7928"/>
    <w:rsid w:val="00A10F1C"/>
    <w:rsid w:val="00A124FD"/>
    <w:rsid w:val="00A12D40"/>
    <w:rsid w:val="00A133D6"/>
    <w:rsid w:val="00A148D4"/>
    <w:rsid w:val="00A20375"/>
    <w:rsid w:val="00A23323"/>
    <w:rsid w:val="00A2369D"/>
    <w:rsid w:val="00A31082"/>
    <w:rsid w:val="00A32384"/>
    <w:rsid w:val="00A34D34"/>
    <w:rsid w:val="00A36B0F"/>
    <w:rsid w:val="00A37985"/>
    <w:rsid w:val="00A43D3E"/>
    <w:rsid w:val="00A44AE8"/>
    <w:rsid w:val="00A519DC"/>
    <w:rsid w:val="00A51B47"/>
    <w:rsid w:val="00A57168"/>
    <w:rsid w:val="00A57BDD"/>
    <w:rsid w:val="00A711AE"/>
    <w:rsid w:val="00A716AB"/>
    <w:rsid w:val="00A71F13"/>
    <w:rsid w:val="00A816FD"/>
    <w:rsid w:val="00A818AE"/>
    <w:rsid w:val="00A832D6"/>
    <w:rsid w:val="00AA43DD"/>
    <w:rsid w:val="00AB72A6"/>
    <w:rsid w:val="00AB7FDA"/>
    <w:rsid w:val="00AC09B4"/>
    <w:rsid w:val="00AC23D7"/>
    <w:rsid w:val="00AC6362"/>
    <w:rsid w:val="00AE5416"/>
    <w:rsid w:val="00AF2374"/>
    <w:rsid w:val="00AF5B82"/>
    <w:rsid w:val="00B00541"/>
    <w:rsid w:val="00B0187A"/>
    <w:rsid w:val="00B022E2"/>
    <w:rsid w:val="00B0454F"/>
    <w:rsid w:val="00B06121"/>
    <w:rsid w:val="00B06F07"/>
    <w:rsid w:val="00B07F2D"/>
    <w:rsid w:val="00B13134"/>
    <w:rsid w:val="00B16BB6"/>
    <w:rsid w:val="00B21EF0"/>
    <w:rsid w:val="00B27A67"/>
    <w:rsid w:val="00B33342"/>
    <w:rsid w:val="00B40BF7"/>
    <w:rsid w:val="00B43740"/>
    <w:rsid w:val="00B46061"/>
    <w:rsid w:val="00B57B08"/>
    <w:rsid w:val="00B62100"/>
    <w:rsid w:val="00B63AF9"/>
    <w:rsid w:val="00B66396"/>
    <w:rsid w:val="00B66421"/>
    <w:rsid w:val="00B701C3"/>
    <w:rsid w:val="00B723DA"/>
    <w:rsid w:val="00B77075"/>
    <w:rsid w:val="00B80B7A"/>
    <w:rsid w:val="00B85FEE"/>
    <w:rsid w:val="00B86E01"/>
    <w:rsid w:val="00B87C56"/>
    <w:rsid w:val="00B91504"/>
    <w:rsid w:val="00BA13DA"/>
    <w:rsid w:val="00BA528A"/>
    <w:rsid w:val="00BC04BA"/>
    <w:rsid w:val="00BC316E"/>
    <w:rsid w:val="00BC4CD3"/>
    <w:rsid w:val="00BC5A15"/>
    <w:rsid w:val="00BC76D5"/>
    <w:rsid w:val="00BD16F8"/>
    <w:rsid w:val="00BD4DDF"/>
    <w:rsid w:val="00BE0053"/>
    <w:rsid w:val="00BE068B"/>
    <w:rsid w:val="00BE3A47"/>
    <w:rsid w:val="00BE51BB"/>
    <w:rsid w:val="00BE75E6"/>
    <w:rsid w:val="00BF40CB"/>
    <w:rsid w:val="00BF5002"/>
    <w:rsid w:val="00BF7C5D"/>
    <w:rsid w:val="00C01430"/>
    <w:rsid w:val="00C05C9F"/>
    <w:rsid w:val="00C0645B"/>
    <w:rsid w:val="00C07CFF"/>
    <w:rsid w:val="00C07D22"/>
    <w:rsid w:val="00C21825"/>
    <w:rsid w:val="00C24561"/>
    <w:rsid w:val="00C2541F"/>
    <w:rsid w:val="00C27417"/>
    <w:rsid w:val="00C333AC"/>
    <w:rsid w:val="00C4090F"/>
    <w:rsid w:val="00C45512"/>
    <w:rsid w:val="00C54427"/>
    <w:rsid w:val="00C55029"/>
    <w:rsid w:val="00C6013F"/>
    <w:rsid w:val="00C671C2"/>
    <w:rsid w:val="00C67BAE"/>
    <w:rsid w:val="00C7450B"/>
    <w:rsid w:val="00C75260"/>
    <w:rsid w:val="00C76C15"/>
    <w:rsid w:val="00C80A7D"/>
    <w:rsid w:val="00C81A29"/>
    <w:rsid w:val="00C81B90"/>
    <w:rsid w:val="00C8204B"/>
    <w:rsid w:val="00C85209"/>
    <w:rsid w:val="00C85860"/>
    <w:rsid w:val="00C86C86"/>
    <w:rsid w:val="00CA7F98"/>
    <w:rsid w:val="00CB537C"/>
    <w:rsid w:val="00CB7A68"/>
    <w:rsid w:val="00CC0CF0"/>
    <w:rsid w:val="00CD09F5"/>
    <w:rsid w:val="00CD3E4E"/>
    <w:rsid w:val="00CD5831"/>
    <w:rsid w:val="00CD6B55"/>
    <w:rsid w:val="00CD7CE0"/>
    <w:rsid w:val="00CE0048"/>
    <w:rsid w:val="00CE17B6"/>
    <w:rsid w:val="00CE40E6"/>
    <w:rsid w:val="00CF5506"/>
    <w:rsid w:val="00CF5EC2"/>
    <w:rsid w:val="00D015D5"/>
    <w:rsid w:val="00D02339"/>
    <w:rsid w:val="00D02E43"/>
    <w:rsid w:val="00D046B5"/>
    <w:rsid w:val="00D173E1"/>
    <w:rsid w:val="00D21509"/>
    <w:rsid w:val="00D21CFE"/>
    <w:rsid w:val="00D333F8"/>
    <w:rsid w:val="00D3603F"/>
    <w:rsid w:val="00D37CAA"/>
    <w:rsid w:val="00D503D6"/>
    <w:rsid w:val="00D52968"/>
    <w:rsid w:val="00D5618C"/>
    <w:rsid w:val="00D63125"/>
    <w:rsid w:val="00D63E4A"/>
    <w:rsid w:val="00D65990"/>
    <w:rsid w:val="00D65A08"/>
    <w:rsid w:val="00D73F40"/>
    <w:rsid w:val="00D843E8"/>
    <w:rsid w:val="00D8553E"/>
    <w:rsid w:val="00D902CC"/>
    <w:rsid w:val="00DA0672"/>
    <w:rsid w:val="00DC0AB6"/>
    <w:rsid w:val="00DC1541"/>
    <w:rsid w:val="00DD4750"/>
    <w:rsid w:val="00DE0AAA"/>
    <w:rsid w:val="00DE2543"/>
    <w:rsid w:val="00DE255A"/>
    <w:rsid w:val="00DE7AA6"/>
    <w:rsid w:val="00DF10FA"/>
    <w:rsid w:val="00DF4D53"/>
    <w:rsid w:val="00DF5228"/>
    <w:rsid w:val="00E07319"/>
    <w:rsid w:val="00E10F01"/>
    <w:rsid w:val="00E11EDA"/>
    <w:rsid w:val="00E24472"/>
    <w:rsid w:val="00E24C5F"/>
    <w:rsid w:val="00E2642A"/>
    <w:rsid w:val="00E266E8"/>
    <w:rsid w:val="00E30CA9"/>
    <w:rsid w:val="00E33440"/>
    <w:rsid w:val="00E42C9C"/>
    <w:rsid w:val="00E433EF"/>
    <w:rsid w:val="00E4696D"/>
    <w:rsid w:val="00E4730B"/>
    <w:rsid w:val="00E53DC4"/>
    <w:rsid w:val="00E54E63"/>
    <w:rsid w:val="00E54E6E"/>
    <w:rsid w:val="00E6038A"/>
    <w:rsid w:val="00E63B73"/>
    <w:rsid w:val="00E643C4"/>
    <w:rsid w:val="00E670C7"/>
    <w:rsid w:val="00E702F9"/>
    <w:rsid w:val="00E712CE"/>
    <w:rsid w:val="00E739E8"/>
    <w:rsid w:val="00E80088"/>
    <w:rsid w:val="00E874C0"/>
    <w:rsid w:val="00E878F9"/>
    <w:rsid w:val="00E91E41"/>
    <w:rsid w:val="00EA0FC6"/>
    <w:rsid w:val="00EB276E"/>
    <w:rsid w:val="00EB2DCC"/>
    <w:rsid w:val="00EB4E95"/>
    <w:rsid w:val="00EC0FDF"/>
    <w:rsid w:val="00ED204D"/>
    <w:rsid w:val="00ED5783"/>
    <w:rsid w:val="00EE2369"/>
    <w:rsid w:val="00EF15D6"/>
    <w:rsid w:val="00EF3870"/>
    <w:rsid w:val="00F04E73"/>
    <w:rsid w:val="00F07E5B"/>
    <w:rsid w:val="00F1259E"/>
    <w:rsid w:val="00F12705"/>
    <w:rsid w:val="00F13110"/>
    <w:rsid w:val="00F173CC"/>
    <w:rsid w:val="00F20BBC"/>
    <w:rsid w:val="00F221BD"/>
    <w:rsid w:val="00F2382F"/>
    <w:rsid w:val="00F255C1"/>
    <w:rsid w:val="00F279D0"/>
    <w:rsid w:val="00F30DBB"/>
    <w:rsid w:val="00F3158B"/>
    <w:rsid w:val="00F32360"/>
    <w:rsid w:val="00F4136A"/>
    <w:rsid w:val="00F4542E"/>
    <w:rsid w:val="00F4679F"/>
    <w:rsid w:val="00F503B7"/>
    <w:rsid w:val="00F72321"/>
    <w:rsid w:val="00F800AC"/>
    <w:rsid w:val="00F86C5B"/>
    <w:rsid w:val="00F87A2E"/>
    <w:rsid w:val="00F9089B"/>
    <w:rsid w:val="00F91A2E"/>
    <w:rsid w:val="00F97B92"/>
    <w:rsid w:val="00FA145F"/>
    <w:rsid w:val="00FA1DAD"/>
    <w:rsid w:val="00FA61BB"/>
    <w:rsid w:val="00FB3E2A"/>
    <w:rsid w:val="00FB41BD"/>
    <w:rsid w:val="00FC0791"/>
    <w:rsid w:val="00FC5697"/>
    <w:rsid w:val="00FD05D6"/>
    <w:rsid w:val="00FD21FB"/>
    <w:rsid w:val="00FE23E0"/>
    <w:rsid w:val="00FE3158"/>
    <w:rsid w:val="00FF1521"/>
    <w:rsid w:val="00FF2BF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F3B0E-D185-4B4D-AC97-8347F848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ответы-АБВ"/>
    <w:basedOn w:val="a"/>
    <w:qFormat/>
    <w:rsid w:val="00755DF4"/>
    <w:pPr>
      <w:numPr>
        <w:numId w:val="3"/>
      </w:numPr>
      <w:spacing w:after="0" w:line="240" w:lineRule="auto"/>
      <w:ind w:left="714" w:hanging="357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816C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39"/>
    <w:rsid w:val="00ED2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2462A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F72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0%B7%D0%B4%D0%B5%D0%B9%D1%81%D1%82%D0%B2%D0%B8%D0%B5" TargetMode="External"/><Relationship Id="rId13" Type="http://schemas.openxmlformats.org/officeDocument/2006/relationships/hyperlink" Target="https://ru.wikipedia.org/wiki/%D0%9E%D0%B1%D1%80%D0%B0%D0%B7%D0%BE%D0%B2%D0%B0%D0%BD%D0%B8%D0%B5" TargetMode="External"/><Relationship Id="rId18" Type="http://schemas.openxmlformats.org/officeDocument/2006/relationships/hyperlink" Target="https://ru.wikipedia.org/wiki/%D0%9E%D0%B1%D1%80%D0%B0%D0%B7%D0%BE%D0%B2%D0%B0%D0%BD%D0%B8%D0%B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/index.php?title=(%D0%B4%D0%B5%D0%B9%D1%81%D1%82%D0%B2%D0%B8%D0%B5%D0%BC&amp;action=edit&amp;redlink=1" TargetMode="External"/><Relationship Id="rId12" Type="http://schemas.openxmlformats.org/officeDocument/2006/relationships/hyperlink" Target="https://ru.wikipedia.org/wiki/%D0%9F%D1%80%D0%BE%D1%84%D0%B5%D1%81%D1%81%D0%B8%D0%BE%D0%BD%D0%B0%D0%BB%D1%8C%D0%BD%D0%BE%D0%B5_%D0%BE%D0%B1%D1%80%D0%B0%D0%B7%D0%BE%D0%B2%D0%B0%D0%BD%D0%B8%D0%B5" TargetMode="External"/><Relationship Id="rId17" Type="http://schemas.openxmlformats.org/officeDocument/2006/relationships/hyperlink" Target="https://ru.wikipedia.org/wiki/%D0%9E%D0%B1%D1%89%D0%B5%D0%B5_%D0%BE%D0%B1%D1%80%D0%B0%D0%B7%D0%BE%D0%B2%D0%B0%D0%BD%D0%B8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1%80%D0%B5%D0%B4%D0%BD%D0%B5%D0%B5_%D0%BF%D1%80%D0%BE%D1%84%D0%B5%D1%81%D1%81%D0%B8%D0%BE%D0%BD%D0%B0%D0%BB%D1%8C%D0%BD%D0%BE%D0%B5_%D0%BE%D0%B1%D1%80%D0%B0%D0%B7%D0%BE%D0%B2%D0%B0%D0%BD%D0%B8%D0%B5" TargetMode="External"/><Relationship Id="rId20" Type="http://schemas.openxmlformats.org/officeDocument/2006/relationships/hyperlink" Target="https://ru.wikipedia.org/wiki/%D0%9E%D0%B1%D1%89%D0%B5%D1%81%D1%82%D0%B2%D0%B5%D0%BD%D0%BD%D0%B0%D1%8F_%D0%BE%D1%80%D0%B3%D0%B0%D0%BD%D0%B8%D0%B7%D0%B0%D1%86%D0%B8%D1%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E%D1%82%D0%B2%D0%B5%D1%82%D1%81%D1%82%D0%B2%D0%B5%D0%BD%D0%BD%D0%BE%D1%81%D1%82%D1%8C" TargetMode="External"/><Relationship Id="rId11" Type="http://schemas.openxmlformats.org/officeDocument/2006/relationships/hyperlink" Target="https://ru.wikipedia.org/wiki/%D0%92%D1%8B%D1%81%D1%88%D0%B5%D0%B5_%D0%BE%D0%B1%D1%80%D0%B0%D0%B7%D0%BE%D0%B2%D0%B0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0%B1%D1%89%D0%B5%D0%B5_%D0%BE%D0%B1%D1%80%D0%B0%D0%B7%D0%BE%D0%B2%D0%B0%D0%BD%D0%B8%D0%B5" TargetMode="External"/><Relationship Id="rId10" Type="http://schemas.openxmlformats.org/officeDocument/2006/relationships/hyperlink" Target="https://ru.wikipedia.org/wiki/%D0%9D%D0%B0%D1%87%D0%B0%D0%BB%D1%8C%D0%BD%D0%B0%D1%8F_%D1%88%D0%BA%D0%BE%D0%BB%D0%B0" TargetMode="External"/><Relationship Id="rId19" Type="http://schemas.openxmlformats.org/officeDocument/2006/relationships/hyperlink" Target="https://ru.wikipedia.org/wiki/%D0%A0%D0%B5%D0%B1%D1%91%D0%BD%D0%BE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1%D1%80%D0%B0%D0%B7%D0%BE%D0%B2%D0%B0%D0%BD%D0%B8%D0%B5" TargetMode="External"/><Relationship Id="rId14" Type="http://schemas.openxmlformats.org/officeDocument/2006/relationships/hyperlink" Target="https://ru.wikipedia.org/wiki/%D0%A1%D1%80%D0%B5%D0%B4%D0%BD%D0%B5%D0%B5_%D0%BE%D0%B1%D1%80%D0%B0%D0%B7%D0%BE%D0%B2%D0%B0%D0%BD%D0%B8%D0%B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DC51-265B-4257-A2F8-FC11FFA9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19</Pages>
  <Words>5781</Words>
  <Characters>32952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Янковская Екатерина Евгеньевна</dc:creator>
  <cp:lastModifiedBy>Пользователь Windows</cp:lastModifiedBy>
  <cp:revision>637</cp:revision>
  <cp:lastPrinted>2023-03-24T07:52:00Z</cp:lastPrinted>
  <dcterms:created xsi:type="dcterms:W3CDTF">2023-03-28T12:51:00Z</dcterms:created>
  <dcterms:modified xsi:type="dcterms:W3CDTF">2023-05-01T15:30:00Z</dcterms:modified>
</cp:coreProperties>
</file>